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hatteruj" recolor="t" type="frame"/>
    </v:background>
  </w:background>
  <w:body>
    <w:p w:rsidR="001D46FB" w:rsidRDefault="00892521">
      <w:r>
        <w:rPr>
          <w:noProof/>
          <w:lang w:eastAsia="hu-HU"/>
        </w:rPr>
        <mc:AlternateContent>
          <mc:Choice Requires="wps">
            <w:drawing>
              <wp:anchor distT="0" distB="0" distL="114300" distR="114300" simplePos="0" relativeHeight="251653120" behindDoc="0" locked="0" layoutInCell="1" allowOverlap="1" wp14:anchorId="67F69233" wp14:editId="79539AF2">
                <wp:simplePos x="0" y="0"/>
                <wp:positionH relativeFrom="margin">
                  <wp:posOffset>-728345</wp:posOffset>
                </wp:positionH>
                <wp:positionV relativeFrom="paragraph">
                  <wp:posOffset>-594995</wp:posOffset>
                </wp:positionV>
                <wp:extent cx="5972175" cy="146685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5972175" cy="1466850"/>
                        </a:xfrm>
                        <a:prstGeom prst="rect">
                          <a:avLst/>
                        </a:prstGeom>
                        <a:noFill/>
                        <a:ln>
                          <a:noFill/>
                        </a:ln>
                      </wps:spPr>
                      <wps:txbx>
                        <w:txbxContent>
                          <w:p w:rsidR="00E33138" w:rsidRPr="00C343F9" w:rsidRDefault="00E33138" w:rsidP="00892521">
                            <w:pPr>
                              <w:spacing w:after="0" w:line="240" w:lineRule="auto"/>
                              <w:jc w:val="center"/>
                              <w:rPr>
                                <w:rFonts w:ascii="Berlin Sans FB" w:hAnsi="Berlin Sans FB"/>
                                <w:b/>
                                <w:i/>
                                <w:color w:val="5B9BD5" w:themeColor="accent1"/>
                                <w:sz w:val="200"/>
                                <w:szCs w:val="20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chemeClr>
                                      </w14:gs>
                                      <w14:gs w14:pos="48000">
                                        <w14:schemeClr w14:val="accent1">
                                          <w14:lumMod w14:val="60000"/>
                                          <w14:lumOff w14:val="40000"/>
                                        </w14:schemeClr>
                                      </w14:gs>
                                      <w14:gs w14:pos="100000">
                                        <w14:srgbClr w14:val="002060"/>
                                      </w14:gs>
                                    </w14:gsLst>
                                    <w14:lin w14:ang="0" w14:scaled="0"/>
                                  </w14:gradFill>
                                </w14:textFill>
                              </w:rPr>
                            </w:pPr>
                            <w:r w:rsidRPr="00C343F9">
                              <w:rPr>
                                <w:rFonts w:ascii="Berlin Sans FB" w:hAnsi="Berlin Sans FB"/>
                                <w:b/>
                                <w:i/>
                                <w:color w:val="5B9BD5" w:themeColor="accent1"/>
                                <w:sz w:val="200"/>
                                <w:szCs w:val="20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chemeClr>
                                      </w14:gs>
                                      <w14:gs w14:pos="48000">
                                        <w14:schemeClr w14:val="accent1">
                                          <w14:lumMod w14:val="60000"/>
                                          <w14:lumOff w14:val="40000"/>
                                        </w14:schemeClr>
                                      </w14:gs>
                                      <w14:gs w14:pos="100000">
                                        <w14:srgbClr w14:val="002060"/>
                                      </w14:gs>
                                    </w14:gsLst>
                                    <w14:lin w14:ang="0" w14:scaled="0"/>
                                  </w14:gradFill>
                                </w14:textFill>
                              </w:rPr>
                              <w:t>Hírlevél</w:t>
                            </w:r>
                          </w:p>
                          <w:p w:rsidR="00B21006" w:rsidRPr="001E71A8" w:rsidRDefault="00B21006" w:rsidP="001663DF">
                            <w:pPr>
                              <w:spacing w:after="0" w:line="240" w:lineRule="auto"/>
                              <w:rPr>
                                <w:rFonts w:ascii="Ebrima" w:hAnsi="Ebrima"/>
                                <w:b/>
                                <w:i/>
                                <w:color w:val="FFC000"/>
                                <w:sz w:val="112"/>
                                <w:szCs w:val="11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69233" id="_x0000_t202" coordsize="21600,21600" o:spt="202" path="m,l,21600r21600,l21600,xe">
                <v:stroke joinstyle="miter"/>
                <v:path gradientshapeok="t" o:connecttype="rect"/>
              </v:shapetype>
              <v:shape id="Szövegdoboz 1" o:spid="_x0000_s1026" type="#_x0000_t202" style="position:absolute;margin-left:-57.35pt;margin-top:-46.85pt;width:470.25pt;height:11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O2MAIAAE0EAAAOAAAAZHJzL2Uyb0RvYy54bWysVEtu2zAQ3RfoHQjua1mGP4lgOXATuChg&#10;JAGcImuaIi0BIoclaUv2wXqBXqxDSnbctKuiG3o4M57Pe4+a37WqJgdhXQU6p+lgSInQHIpK73L6&#10;7WX16YYS55kuWA1a5PQoHL1bfPwwb0wmRlBCXQhLsIh2WWNyWnpvsiRxvBSKuQEYoTEowSrm8Wp3&#10;SWFZg9VVnYyGw2nSgC2MBS6cQ+9DF6SLWF9Kwf2TlE54UucUZ/PxtPHchjNZzFm2s8yUFe/HYP8w&#10;hWKVxqaXUg/MM7K31R+lVMUtOJB+wEElIGXFRdwBt0mH77bZlMyIuAuC48wFJvf/yvLHw7MlVYHc&#10;UaKZQoo2p58/DmJXwBZOJA0INcZlmLgxmOrbz9CG7N7v0BkWb6VV4RdXIhhHrI8XfEXrCUfn5HY2&#10;SmcTSjjG0vF0ejOJDCRvfzfW+S8CFAlGTi0SGHFlh7Xz2BJTzymhm4ZVVdeRxFr/5sDE4EnC7N2M&#10;wfLttu0H30JxxH0sdJpwhq8q7Llmzj8ziyLAFVDY/gkPWUOTU+gtSkqwp7/5Qz5yg1FKGhRVTt33&#10;PbOCkvqrRtZu0/E4qDBexpPZCC/2OrK9jui9ugfULTKD00Uz5Pv6bEoL6hX1vwxdMcQ0x9459Wfz&#10;3ndSx/fDxXIZk1B3hvm13hgeSgfQAqIv7SuzpofdI2OPcJYfy96h3+V2cC/3HmQVqQkAd6j2uKNm&#10;I2P9+wqP4voes96+AotfAAAA//8DAFBLAwQUAAYACAAAACEANAUIFd8AAAAMAQAADwAAAGRycy9k&#10;b3ducmV2LnhtbEyPzU7DMBCE70i8g7WVuLV2mv6mcSoE4gqiBSRubrxNIuJ1FLtNeHuWE9xmtJ9m&#10;Z/L96FpxxT40njQkMwUCqfS2oUrD2/FpugERoiFrWk+o4RsD7Ivbm9xk1g/0itdDrASHUMiMhjrG&#10;LpMylDU6E2a+Q+Lb2ffORLZ9JW1vBg53rZwrtZLONMQfatPhQ43l1+HiNLw/nz8/FuqlenTLbvCj&#10;kuS2Uuu7yXi/AxFxjH8w/Nbn6lBwp5O/kA2i1TBNksWaWVbblAUjm/mS15yYTdcpyCKX/0cUPwAA&#10;AP//AwBQSwECLQAUAAYACAAAACEAtoM4kv4AAADhAQAAEwAAAAAAAAAAAAAAAAAAAAAAW0NvbnRl&#10;bnRfVHlwZXNdLnhtbFBLAQItABQABgAIAAAAIQA4/SH/1gAAAJQBAAALAAAAAAAAAAAAAAAAAC8B&#10;AABfcmVscy8ucmVsc1BLAQItABQABgAIAAAAIQC8lyO2MAIAAE0EAAAOAAAAAAAAAAAAAAAAAC4C&#10;AABkcnMvZTJvRG9jLnhtbFBLAQItABQABgAIAAAAIQA0BQgV3wAAAAwBAAAPAAAAAAAAAAAAAAAA&#10;AIoEAABkcnMvZG93bnJldi54bWxQSwUGAAAAAAQABADzAAAAlgUAAAAA&#10;" filled="f" stroked="f">
                <v:textbox>
                  <w:txbxContent>
                    <w:p w:rsidR="00E33138" w:rsidRPr="00C343F9" w:rsidRDefault="00E33138" w:rsidP="00892521">
                      <w:pPr>
                        <w:spacing w:after="0" w:line="240" w:lineRule="auto"/>
                        <w:jc w:val="center"/>
                        <w:rPr>
                          <w:rFonts w:ascii="Berlin Sans FB" w:hAnsi="Berlin Sans FB"/>
                          <w:b/>
                          <w:i/>
                          <w:color w:val="5B9BD5" w:themeColor="accent1"/>
                          <w:sz w:val="200"/>
                          <w:szCs w:val="20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chemeClr>
                                </w14:gs>
                                <w14:gs w14:pos="48000">
                                  <w14:schemeClr w14:val="accent1">
                                    <w14:lumMod w14:val="60000"/>
                                    <w14:lumOff w14:val="40000"/>
                                  </w14:schemeClr>
                                </w14:gs>
                                <w14:gs w14:pos="100000">
                                  <w14:srgbClr w14:val="002060"/>
                                </w14:gs>
                              </w14:gsLst>
                              <w14:lin w14:ang="0" w14:scaled="0"/>
                            </w14:gradFill>
                          </w14:textFill>
                        </w:rPr>
                      </w:pPr>
                      <w:r w:rsidRPr="00C343F9">
                        <w:rPr>
                          <w:rFonts w:ascii="Berlin Sans FB" w:hAnsi="Berlin Sans FB"/>
                          <w:b/>
                          <w:i/>
                          <w:color w:val="5B9BD5" w:themeColor="accent1"/>
                          <w:sz w:val="200"/>
                          <w:szCs w:val="20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chemeClr>
                                </w14:gs>
                                <w14:gs w14:pos="48000">
                                  <w14:schemeClr w14:val="accent1">
                                    <w14:lumMod w14:val="60000"/>
                                    <w14:lumOff w14:val="40000"/>
                                  </w14:schemeClr>
                                </w14:gs>
                                <w14:gs w14:pos="100000">
                                  <w14:srgbClr w14:val="002060"/>
                                </w14:gs>
                              </w14:gsLst>
                              <w14:lin w14:ang="0" w14:scaled="0"/>
                            </w14:gradFill>
                          </w14:textFill>
                        </w:rPr>
                        <w:t>Hírlevél</w:t>
                      </w:r>
                    </w:p>
                    <w:p w:rsidR="00B21006" w:rsidRPr="001E71A8" w:rsidRDefault="00B21006" w:rsidP="001663DF">
                      <w:pPr>
                        <w:spacing w:after="0" w:line="240" w:lineRule="auto"/>
                        <w:rPr>
                          <w:rFonts w:ascii="Ebrima" w:hAnsi="Ebrima"/>
                          <w:b/>
                          <w:i/>
                          <w:color w:val="FFC000"/>
                          <w:sz w:val="112"/>
                          <w:szCs w:val="11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00F160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09.9pt;margin-top:-49.25pt;width:73.25pt;height:106.85pt;z-index:-251646976;mso-position-horizontal-relative:text;mso-position-vertical-relative:text">
            <v:imagedata r:id="rId9" o:title="vesprem_rk_cimer_jo"/>
          </v:shape>
        </w:pict>
      </w:r>
      <w:r w:rsidR="00B21006">
        <w:rPr>
          <w:noProof/>
          <w:lang w:eastAsia="hu-HU"/>
        </w:rPr>
        <mc:AlternateContent>
          <mc:Choice Requires="wps">
            <w:drawing>
              <wp:anchor distT="0" distB="0" distL="114300" distR="114300" simplePos="0" relativeHeight="251645952" behindDoc="1" locked="0" layoutInCell="1" allowOverlap="1" wp14:anchorId="5B0E508A" wp14:editId="4F349D84">
                <wp:simplePos x="0" y="0"/>
                <wp:positionH relativeFrom="column">
                  <wp:posOffset>-946785</wp:posOffset>
                </wp:positionH>
                <wp:positionV relativeFrom="paragraph">
                  <wp:posOffset>-912023</wp:posOffset>
                </wp:positionV>
                <wp:extent cx="7970655" cy="1982549"/>
                <wp:effectExtent l="0" t="0" r="0" b="0"/>
                <wp:wrapNone/>
                <wp:docPr id="13" name="Téglalap 13"/>
                <wp:cNvGraphicFramePr/>
                <a:graphic xmlns:a="http://schemas.openxmlformats.org/drawingml/2006/main">
                  <a:graphicData uri="http://schemas.microsoft.com/office/word/2010/wordprocessingShape">
                    <wps:wsp>
                      <wps:cNvSpPr/>
                      <wps:spPr>
                        <a:xfrm>
                          <a:off x="0" y="0"/>
                          <a:ext cx="7970655" cy="1982549"/>
                        </a:xfrm>
                        <a:prstGeom prst="rect">
                          <a:avLst/>
                        </a:prstGeom>
                        <a:solidFill>
                          <a:schemeClr val="accent1">
                            <a:lumMod val="40000"/>
                            <a:lumOff val="6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8DC1A" id="Téglalap 13" o:spid="_x0000_s1026" style="position:absolute;margin-left:-74.55pt;margin-top:-71.8pt;width:627.6pt;height:156.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qsqwIAANQFAAAOAAAAZHJzL2Uyb0RvYy54bWysVM1uGjEQvlfqO1i+N7tQSALKEqFEqSql&#10;CWpS5ex4bVjJ9ri2YaFv1Ofoi3VsLxuanx6qcljm/+fzzJydb7UiG+F8A6aig6OSEmE41I1ZVvTb&#10;/dWHU0p8YKZmCoyo6E54ej57/+6stVMxhBWoWjiCQYyftraiqxDstCg8XwnN/BFYYVApwWkWkHXL&#10;onasxehaFcOyPC5acLV1wIX3KL3MSjpL8aUUPNxK6UUgqqJYW0hfl76P8VvMzth06ZhdNbwrg/1D&#10;FZo1BpP2oS5ZYGTtmhehdMMdeJDhiIMuQMqGi9QDdjMon3Vzt2JWpF4QHG97mPz/C8tvNgtHmhrf&#10;7iMlhml8o/tfP5eKKWYJyhCg1vop2t3Zhes4j2Tsdiudjv/YB9kmUHc9qGIbCEfhyeSkPB6PKeGo&#10;G0xOh+PRJEYtntyt8+GTAE0iUVGHr5bAZJtrH7Lp3iRm86Ca+qpRKjFxUsSFcmTD8I0Z58KEQXJX&#10;a/0F6iwflfjLr41inIksPt6LsZo0czFSqu2PJMrEVAZi0lxPlog0YV2REaYMTKLCTonopcxXIRFh&#10;hGKYyurzvKzYr1gtsnj8ZmUpYIwssZo+dm75jdi55s4+uubCe+fyb4Vl594jZQYTemfdGHCvBVD4&#10;Dl3mbI/AHkATyUeodzh/DvJiesuvGpyBa+bDgjncRNxZvC7hFj9SQVtR6ChKVuB+vCaP9rggqKWk&#10;xc2uqP++Zk5Qoj4bXJ3JYDSKpyAxo/HJEBl3qHk81Ji1vgAcrAHeMcsTGe2D2pPSgX7AIzSPWVHF&#10;DMfcFeXB7ZmLkC8OnjEu5vNkhutvWbg2d5bH4BHVOOP32wfmbLcIAXfoBvZXgE2f7UO2jZ4G5usA&#10;sknL8oRrhzeejjTS3ZmLt+mQT1ZPx3j2GwAA//8DAFBLAwQUAAYACAAAACEAlWep/N8AAAAOAQAA&#10;DwAAAGRycy9kb3ducmV2LnhtbEyPwU7DMBBE70j8g7VI3Fo7FFltiFMhJIRUuFD4ACde4oh4HcVu&#10;G/h6tlzgNrszmn1bbecwiCNOqY9koFgqEEhtdD11Bt7fHhdrEClbcnaIhAa+MMG2vryobOniiV7x&#10;uM+d4BJKpTXgcx5LKVPrMdi0jCMSex9xCjbzOHXSTfbE5WGQN0ppGWxPfMHbER88tp/7QzAwdbTa&#10;vDzvsGms2ikf8vfTmI25vprv70BknPNfGM74jA41MzXxQC6JwcCiuN0UnP1VKw3inCmU5l3DSq81&#10;yLqS/9+ofwAAAP//AwBQSwECLQAUAAYACAAAACEAtoM4kv4AAADhAQAAEwAAAAAAAAAAAAAAAAAA&#10;AAAAW0NvbnRlbnRfVHlwZXNdLnhtbFBLAQItABQABgAIAAAAIQA4/SH/1gAAAJQBAAALAAAAAAAA&#10;AAAAAAAAAC8BAABfcmVscy8ucmVsc1BLAQItABQABgAIAAAAIQCLDRqsqwIAANQFAAAOAAAAAAAA&#10;AAAAAAAAAC4CAABkcnMvZTJvRG9jLnhtbFBLAQItABQABgAIAAAAIQCVZ6n83wAAAA4BAAAPAAAA&#10;AAAAAAAAAAAAAAUFAABkcnMvZG93bnJldi54bWxQSwUGAAAAAAQABADzAAAAEQYAAAAA&#10;" fillcolor="#bdd6ee [1300]" stroked="f" strokeweight="1pt"/>
            </w:pict>
          </mc:Fallback>
        </mc:AlternateContent>
      </w:r>
    </w:p>
    <w:p w:rsidR="00646233" w:rsidRDefault="00646233"/>
    <w:p w:rsidR="00646233" w:rsidRDefault="00646233"/>
    <w:p w:rsidR="00E01D25" w:rsidRPr="004E4DAB" w:rsidRDefault="00EB319D" w:rsidP="00880529">
      <w:pPr>
        <w:jc w:val="center"/>
        <w:rPr>
          <w:i/>
          <w:color w:val="2E74B5" w:themeColor="accent1" w:themeShade="BF"/>
          <w:sz w:val="24"/>
          <w:szCs w:val="24"/>
        </w:rPr>
      </w:pPr>
      <w:r w:rsidRPr="004E4DAB">
        <w:rPr>
          <w:i/>
          <w:noProof/>
          <w:color w:val="5B9BD5" w:themeColor="accent1"/>
          <w:sz w:val="24"/>
          <w:szCs w:val="24"/>
          <w:lang w:eastAsia="hu-HU"/>
        </w:rPr>
        <mc:AlternateContent>
          <mc:Choice Requires="wps">
            <w:drawing>
              <wp:anchor distT="0" distB="0" distL="114300" distR="114300" simplePos="0" relativeHeight="251646976" behindDoc="0" locked="0" layoutInCell="1" allowOverlap="1" wp14:anchorId="308BB38F" wp14:editId="7A745049">
                <wp:simplePos x="0" y="0"/>
                <wp:positionH relativeFrom="page">
                  <wp:align>right</wp:align>
                </wp:positionH>
                <wp:positionV relativeFrom="paragraph">
                  <wp:posOffset>219347</wp:posOffset>
                </wp:positionV>
                <wp:extent cx="7543800" cy="0"/>
                <wp:effectExtent l="0" t="0" r="19050" b="19050"/>
                <wp:wrapNone/>
                <wp:docPr id="3" name="Egyenes összekötő 3"/>
                <wp:cNvGraphicFramePr/>
                <a:graphic xmlns:a="http://schemas.openxmlformats.org/drawingml/2006/main">
                  <a:graphicData uri="http://schemas.microsoft.com/office/word/2010/wordprocessingShape">
                    <wps:wsp>
                      <wps:cNvCnPr/>
                      <wps:spPr>
                        <a:xfrm>
                          <a:off x="0" y="0"/>
                          <a:ext cx="7543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71DF4" id="Egyenes összekötő 3" o:spid="_x0000_s1026" style="position:absolute;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2.8pt,17.25pt" to="1136.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33zgEAANYDAAAOAAAAZHJzL2Uyb0RvYy54bWysU11uEzEQfkfiDpbfyW6SFqpVNn1ogRcE&#10;EYUDuN5xYuE/eUx2wy24TC9QcS/G3mSLoFIF4sVre+b7Zr7Ps6vLwRq2h4jau5bPZzVn4KTvtNu2&#10;/POnNy8uOMMkXCeMd9DyAyC/XD9/tupDAwu/86aDyIjEYdOHlu9SCk1VodyBFTjzARwFlY9WJDrG&#10;bdVF0RO7NdWirl9WvY9diF4CIt1ej0G+LvxKgUwflEJIzLScektljWW9zWu1XolmG0XYaXlsQ/xD&#10;F1ZoR0UnqmuRBPsa9R9UVsvo0as0k95WXiktoWggNfP6NzU3OxGgaCFzMEw24f+jle/3m8h01/Il&#10;Z05YeqLX2wM4QHZ/h/gNvtzfpR/f2TI71QdsCHDlNvF4wrCJWfagos1fEsSG4u5hcheGxCRdvjo/&#10;W17U9AjyFKsegCFiegvesrxpudEuCxeN2L/DRMUo9ZSSr41jfcsX52fEl6O5s7GXsksHA2PaR1Ck&#10;jqrPC12ZK7gyke0FTYSQElyaF4pMStkZprQxE7B+GnjMz1AoM/c34AlRKnuXJrDVzsfHqqfh1LIa&#10;808OjLqzBbe+O5RXKtbQ8BQLj4Oep/PXc4E//I7rnwAAAP//AwBQSwMEFAAGAAgAAAAhACfrbbnc&#10;AAAABwEAAA8AAABkcnMvZG93bnJldi54bWxMj8FOwzAQRO9I/IO1SNyo05bSKMSpChISggqJFji7&#10;8RJbjdchdtvw92zFAY4zs5p5Wy4G34oD9tEFUjAeZSCQ6mAcNQreNg9XOYiYNBndBkIF3xhhUZ2f&#10;lbow4UiveFinRnAJxUIrsCl1hZSxtuh1HIUOibPP0HudWPaNNL0+crlv5STLbqTXjnjB6g7vLda7&#10;9d4rmM3Tx+ru3T6/5NPlZNc8Ofp6dEpdXgzLWxAJh/R3DCd8RoeKmbZhTyaKVgE/khRMr2cgTuk4&#10;z9nZ/jqyKuV//uoHAAD//wMAUEsBAi0AFAAGAAgAAAAhALaDOJL+AAAA4QEAABMAAAAAAAAAAAAA&#10;AAAAAAAAAFtDb250ZW50X1R5cGVzXS54bWxQSwECLQAUAAYACAAAACEAOP0h/9YAAACUAQAACwAA&#10;AAAAAAAAAAAAAAAvAQAAX3JlbHMvLnJlbHNQSwECLQAUAAYACAAAACEA8JRN984BAADWAwAADgAA&#10;AAAAAAAAAAAAAAAuAgAAZHJzL2Uyb0RvYy54bWxQSwECLQAUAAYACAAAACEAJ+ttudwAAAAHAQAA&#10;DwAAAAAAAAAAAAAAAAAoBAAAZHJzL2Rvd25yZXYueG1sUEsFBgAAAAAEAAQA8wAAADEFAAAAAA==&#10;" strokecolor="#5b9bd5 [3204]" strokeweight="2pt">
                <v:stroke joinstyle="miter"/>
                <w10:wrap anchorx="page"/>
              </v:line>
            </w:pict>
          </mc:Fallback>
        </mc:AlternateContent>
      </w:r>
      <w:r w:rsidR="00E01D25" w:rsidRPr="004E4DAB">
        <w:rPr>
          <w:i/>
          <w:color w:val="2E74B5" w:themeColor="accent1" w:themeShade="BF"/>
          <w:sz w:val="24"/>
          <w:szCs w:val="24"/>
        </w:rPr>
        <w:t>A Veszprémi Rendőrkapitányság Bűnmegelőzési Melléklete</w:t>
      </w:r>
      <w:r w:rsidR="0087223B">
        <w:rPr>
          <w:i/>
          <w:color w:val="2E74B5" w:themeColor="accent1" w:themeShade="BF"/>
          <w:sz w:val="24"/>
          <w:szCs w:val="24"/>
        </w:rPr>
        <w:t xml:space="preserve"> – 2023 2. szám</w:t>
      </w:r>
      <w:bookmarkStart w:id="0" w:name="_GoBack"/>
      <w:bookmarkEnd w:id="0"/>
    </w:p>
    <w:p w:rsidR="00880529" w:rsidRDefault="002F0F34">
      <w:r>
        <w:rPr>
          <w:noProof/>
          <w:sz w:val="24"/>
          <w:szCs w:val="24"/>
          <w:lang w:eastAsia="hu-HU"/>
        </w:rPr>
        <mc:AlternateContent>
          <mc:Choice Requires="wps">
            <w:drawing>
              <wp:anchor distT="0" distB="0" distL="114300" distR="114300" simplePos="0" relativeHeight="251660288" behindDoc="0" locked="0" layoutInCell="1" allowOverlap="1" wp14:anchorId="11CAFE19" wp14:editId="3382B94F">
                <wp:simplePos x="0" y="0"/>
                <wp:positionH relativeFrom="column">
                  <wp:posOffset>-137795</wp:posOffset>
                </wp:positionH>
                <wp:positionV relativeFrom="paragraph">
                  <wp:posOffset>3970021</wp:posOffset>
                </wp:positionV>
                <wp:extent cx="6076950" cy="3295650"/>
                <wp:effectExtent l="0" t="0" r="0" b="0"/>
                <wp:wrapNone/>
                <wp:docPr id="16" name="Szövegdoboz 16"/>
                <wp:cNvGraphicFramePr/>
                <a:graphic xmlns:a="http://schemas.openxmlformats.org/drawingml/2006/main">
                  <a:graphicData uri="http://schemas.microsoft.com/office/word/2010/wordprocessingShape">
                    <wps:wsp>
                      <wps:cNvSpPr txBox="1"/>
                      <wps:spPr>
                        <a:xfrm>
                          <a:off x="0" y="0"/>
                          <a:ext cx="6076950" cy="3295650"/>
                        </a:xfrm>
                        <a:prstGeom prst="rect">
                          <a:avLst/>
                        </a:prstGeom>
                        <a:noFill/>
                        <a:ln w="6350">
                          <a:noFill/>
                        </a:ln>
                      </wps:spPr>
                      <wps:txbx>
                        <w:txbxContent>
                          <w:p w:rsidR="00214EAE" w:rsidRDefault="002F0F34" w:rsidP="00030083">
                            <w:pPr>
                              <w:jc w:val="center"/>
                            </w:pPr>
                            <w:r>
                              <w:rPr>
                                <w:noProof/>
                                <w:lang w:eastAsia="hu-HU"/>
                              </w:rPr>
                              <w:drawing>
                                <wp:inline distT="0" distB="0" distL="0" distR="0">
                                  <wp:extent cx="5755821" cy="313372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ók.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71048" cy="3142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FE19" id="Szövegdoboz 16" o:spid="_x0000_s1027" type="#_x0000_t202" style="position:absolute;margin-left:-10.85pt;margin-top:312.6pt;width:478.5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tANwIAAF8EAAAOAAAAZHJzL2Uyb0RvYy54bWysVN1u2jAUvp+0d7B8PwIU6ECEirVimoTa&#10;SnTqtXEciJT4eLYhgQfbC+zF+tmBlnW7mnZjzh/n5/vOyfSmqUq2V9YVpFPe63Q5U1pSVuhNyr8/&#10;LT595sx5oTNRklYpPyjHb2YfP0xrM1F92lKZKcuQRLtJbVK+9d5MksTJraqE65BRGs6cbCU8VLtJ&#10;MitqZK/KpN/tjpKabGYsSeUcrHetk89i/jxX0j/kuVOelSlHbz6+Nr7r8CazqZhsrDDbQp7aEP/Q&#10;RSUKjaKvqe6EF2xniz9SVYW05Cj3HUlVQnleSBVnwDS97rtpVlthVJwF4DjzCpP7f2nl/f7RsiID&#10;dyPOtKjA0er46+debTJa05HBDIxq4yYIXRkE++YLNYg/2x2MYfQmt1X4xVAMfqB9eEVYNZ5JGEfd&#10;69F4CJeE76o/Ho6gIH/y9ndjnf+qqGJBSLkFhRFZsV8634aeQ0I1TYuiLCONpWY1Slwh5W8eJC81&#10;aoQh2maD5Jt10w5+HmRN2QHzWWq3xBm5KNDDUjj/KCzWAn1j1f0Dnrwk1KKTxNmW7PFv9hAPtuDl&#10;rMaapdz92AmrOCu/afA47g0GYS+jMhhe96HYS8/60qN31S1hk3s4KiOjGOJ9eRZzS9UzLmIeqsIl&#10;tETtlPuzeOvb5cdFSTWfxyBsohF+qVdGhtQBu4DwU/MsrDnR4MHgPZ0XUkzesdHGtqjPd57yIlIV&#10;cG5RPcGPLY5kny4unMmlHqPevguzFwAAAP//AwBQSwMEFAAGAAgAAAAhAHSBMOTkAAAADAEAAA8A&#10;AABkcnMvZG93bnJldi54bWxMj8FuwjAQRO+V+g/WVuoNnBhCIY2DUCRUqSoHKBdum9gkUeN1GhtI&#10;+/V1T+1xNU8zb7P1aDp21YNrLUmIpxEwTZVVLdUSju/byRKY80gKO0tawpd2sM7v7zJMlb3RXl8P&#10;vmahhFyKEhrv+5RzVzXaoJvaXlPIznYw6MM51FwNeAvlpuMiihbcYEthocFeF42uPg4XI+G12O5w&#10;Xwqz/O6Kl7fzpv88nhIpHx/GzTMwr0f/B8OvflCHPDiV9kLKsU7CRMRPAZWwEIkAFojVLJkBKwMa&#10;z+cCeJ7x/0/kPwAAAP//AwBQSwECLQAUAAYACAAAACEAtoM4kv4AAADhAQAAEwAAAAAAAAAAAAAA&#10;AAAAAAAAW0NvbnRlbnRfVHlwZXNdLnhtbFBLAQItABQABgAIAAAAIQA4/SH/1gAAAJQBAAALAAAA&#10;AAAAAAAAAAAAAC8BAABfcmVscy8ucmVsc1BLAQItABQABgAIAAAAIQDIKntANwIAAF8EAAAOAAAA&#10;AAAAAAAAAAAAAC4CAABkcnMvZTJvRG9jLnhtbFBLAQItABQABgAIAAAAIQB0gTDk5AAAAAwBAAAP&#10;AAAAAAAAAAAAAAAAAJEEAABkcnMvZG93bnJldi54bWxQSwUGAAAAAAQABADzAAAAogUAAAAA&#10;" filled="f" stroked="f" strokeweight=".5pt">
                <v:textbox>
                  <w:txbxContent>
                    <w:p w:rsidR="00214EAE" w:rsidRDefault="002F0F34" w:rsidP="00030083">
                      <w:pPr>
                        <w:jc w:val="center"/>
                      </w:pPr>
                      <w:r>
                        <w:rPr>
                          <w:noProof/>
                          <w:lang w:eastAsia="hu-HU"/>
                        </w:rPr>
                        <w:drawing>
                          <wp:inline distT="0" distB="0" distL="0" distR="0">
                            <wp:extent cx="5755821" cy="313372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ók.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71048" cy="3142016"/>
                                    </a:xfrm>
                                    <a:prstGeom prst="rect">
                                      <a:avLst/>
                                    </a:prstGeom>
                                  </pic:spPr>
                                </pic:pic>
                              </a:graphicData>
                            </a:graphic>
                          </wp:inline>
                        </w:drawing>
                      </w:r>
                    </w:p>
                  </w:txbxContent>
                </v:textbox>
              </v:shape>
            </w:pict>
          </mc:Fallback>
        </mc:AlternateContent>
      </w:r>
      <w:r>
        <w:rPr>
          <w:noProof/>
          <w:sz w:val="24"/>
          <w:szCs w:val="24"/>
          <w:lang w:eastAsia="hu-HU"/>
        </w:rPr>
        <mc:AlternateContent>
          <mc:Choice Requires="wps">
            <w:drawing>
              <wp:anchor distT="0" distB="0" distL="114300" distR="114300" simplePos="0" relativeHeight="251655168" behindDoc="1" locked="0" layoutInCell="1" allowOverlap="1" wp14:anchorId="7192D06F" wp14:editId="28532C3C">
                <wp:simplePos x="0" y="0"/>
                <wp:positionH relativeFrom="column">
                  <wp:posOffset>-290195</wp:posOffset>
                </wp:positionH>
                <wp:positionV relativeFrom="paragraph">
                  <wp:posOffset>2217420</wp:posOffset>
                </wp:positionV>
                <wp:extent cx="6353175" cy="1752600"/>
                <wp:effectExtent l="0" t="0" r="0" b="0"/>
                <wp:wrapTight wrapText="bothSides">
                  <wp:wrapPolygon edited="0">
                    <wp:start x="194" y="0"/>
                    <wp:lineTo x="194" y="21365"/>
                    <wp:lineTo x="21373" y="21365"/>
                    <wp:lineTo x="21373" y="0"/>
                    <wp:lineTo x="194" y="0"/>
                  </wp:wrapPolygon>
                </wp:wrapTight>
                <wp:docPr id="19" name="Szövegdoboz 19"/>
                <wp:cNvGraphicFramePr/>
                <a:graphic xmlns:a="http://schemas.openxmlformats.org/drawingml/2006/main">
                  <a:graphicData uri="http://schemas.microsoft.com/office/word/2010/wordprocessingShape">
                    <wps:wsp>
                      <wps:cNvSpPr txBox="1"/>
                      <wps:spPr>
                        <a:xfrm>
                          <a:off x="0" y="0"/>
                          <a:ext cx="6353175" cy="1752600"/>
                        </a:xfrm>
                        <a:prstGeom prst="rect">
                          <a:avLst/>
                        </a:prstGeom>
                        <a:noFill/>
                        <a:ln w="6350">
                          <a:noFill/>
                        </a:ln>
                      </wps:spPr>
                      <wps:txbx>
                        <w:txbxContent>
                          <w:p w:rsidR="008D2091" w:rsidRPr="008D2091" w:rsidRDefault="008D2091" w:rsidP="008D2091">
                            <w:pPr>
                              <w:spacing w:after="0" w:line="240" w:lineRule="auto"/>
                              <w:jc w:val="both"/>
                              <w:rPr>
                                <w:rFonts w:ascii="Calibri" w:hAnsi="Calibri" w:cs="Calibri"/>
                              </w:rPr>
                            </w:pPr>
                            <w:r w:rsidRPr="008D2091">
                              <w:rPr>
                                <w:rFonts w:ascii="Calibri" w:hAnsi="Calibri" w:cs="Calibri"/>
                              </w:rPr>
                              <w:t>Idei első hírlevelünkben utaltunk rá, hogy ebben az évben elsősorban az online csalások különféle módszereit és módszercsoportjait járjuk körül. Ezek bemutatását a tömegesen alkalmazott primitívebb módszerekkel kezdjük, melyek keretében az elkövetők „csapdát állítanak” az internethasználóknak. Amennyiben a potenciális áldozat ebbe „belesétál”, akkor megtörténik a bűncselekmény, ha nem mutat érdeklődést, vagy felismeri a veszélyt, akkor az elmarad.</w:t>
                            </w:r>
                          </w:p>
                          <w:p w:rsidR="008D2091" w:rsidRPr="008D2091" w:rsidRDefault="008D2091" w:rsidP="008D2091">
                            <w:pPr>
                              <w:spacing w:after="0" w:line="240" w:lineRule="auto"/>
                              <w:jc w:val="both"/>
                              <w:rPr>
                                <w:rFonts w:ascii="Calibri" w:hAnsi="Calibri" w:cs="Calibri"/>
                              </w:rPr>
                            </w:pPr>
                          </w:p>
                          <w:p w:rsidR="008D2091" w:rsidRPr="008D2091" w:rsidRDefault="008D2091" w:rsidP="008D2091">
                            <w:pPr>
                              <w:spacing w:after="0" w:line="240" w:lineRule="auto"/>
                              <w:jc w:val="both"/>
                              <w:rPr>
                                <w:rFonts w:ascii="Calibri" w:hAnsi="Calibri" w:cs="Calibri"/>
                              </w:rPr>
                            </w:pPr>
                            <w:r w:rsidRPr="008D2091">
                              <w:rPr>
                                <w:rFonts w:ascii="Calibri" w:hAnsi="Calibri" w:cs="Calibri"/>
                              </w:rPr>
                              <w:t xml:space="preserve">A világháló nélkül ma már nehéz lenne elképzelni az életünket, számos „áldását” élvezzük mindennapjainkban, pozitív szerepe megkérdőjelezhetetlen. Sűrű szövedékébe azonban „fekete szálak” is vegyülnek. Számos online bűnöző „szőtte” ezeket annak érdekében, hogy a gyanútlan internethasználó „beléjük gabalyodjon”. </w:t>
                            </w:r>
                          </w:p>
                          <w:p w:rsidR="00D5467E" w:rsidRDefault="00D5467E" w:rsidP="000A70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D06F" id="Szövegdoboz 19" o:spid="_x0000_s1028" type="#_x0000_t202" style="position:absolute;margin-left:-22.85pt;margin-top:174.6pt;width:500.2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jOgIAAF8EAAAOAAAAZHJzL2Uyb0RvYy54bWysVM1uGjEQvlfqO1i+lwUCpFmxRDQRVaUo&#10;iUSqnI3XCyvtelzbsAsP1hfoi/WzFwhKe6p68Y5nxvPzfTM7vW3riu2UdSXpjA96fc6UlpSXep3x&#10;7y+LT585c17oXFSkVcb3yvHb2ccP08akakgbqnJlGYJolzYm4xvvTZokTm5ULVyPjNIwFmRr4XG1&#10;6yS3okH0ukqG/f4kacjmxpJUzkF73xn5LMYvCiX9U1E45VmVcdTm42njuQpnMpuKdG2F2ZTyWIb4&#10;hypqUWokPYe6F16wrS3/CFWX0pKjwvck1QkVRSlV7AHdDPrvulluhFGxF4DjzBkm9//Cysfds2Vl&#10;Du5uONOiBkfLw6+fO7XOaUUHBjUwaoxL4bo0cPbtF2rhf9I7KEPrbWHr8EVTDHagvT8jrFrPJJST&#10;q/HV4HrMmYQNwnDSjxwkb8+Ndf6ropoFIeMWFEZkxe7BeZQC15NLyKZpUVZVpLHSrIkp+vHB2YIX&#10;lcbD0ERXbJB8u2pj48NTIyvK9+jPUjclzshFiRoehPPPwmIs0BJG3T/hKCpCLjpKnG3IHv6mD/5g&#10;C1bOGoxZxt2PrbCKs+qbBo83g9EozGW8jMbXQ1zspWV1adHb+o4wyQMslZFRDP6+OomFpfoVGzEP&#10;WWESWiJ3xv1JvPPd8GOjpJrPoxMm0Qj/oJdGhtAB1YDwS/sqrDnS4MHgI50GUqTv2Oh8Oz7mW09F&#10;GakKOHeoHuHHFEcGjxsX1uTyHr3e/guz3wAAAP//AwBQSwMEFAAGAAgAAAAhABq5BczjAAAACwEA&#10;AA8AAABkcnMvZG93bnJldi54bWxMj8FOwzAQRO9I/IO1SNxaB5OUNsSpqkgVEoJDSy/cNrGbRNjr&#10;ELtt4OsxJziu9mnmTbGerGFnPfrekYS7eQJMU+NUT62Ew9t2tgTmA5JC40hL+NIe1uX1VYG5chfa&#10;6fM+tCyGkM9RQhfCkHPum05b9HM3aIq/oxsthniOLVcjXmK4NVwkyYJb7Ck2dDjoqtPNx/5kJTxX&#10;21fc1cIuv0319HLcDJ+H90zK25tp8wgs6Cn8wfCrH9WhjE61O5HyzEiYpdlDRCXcpysBLBKrLI1j&#10;agkLkQngZcH/byh/AAAA//8DAFBLAQItABQABgAIAAAAIQC2gziS/gAAAOEBAAATAAAAAAAAAAAA&#10;AAAAAAAAAABbQ29udGVudF9UeXBlc10ueG1sUEsBAi0AFAAGAAgAAAAhADj9If/WAAAAlAEAAAsA&#10;AAAAAAAAAAAAAAAALwEAAF9yZWxzLy5yZWxzUEsBAi0AFAAGAAgAAAAhAHH/vCM6AgAAXwQAAA4A&#10;AAAAAAAAAAAAAAAALgIAAGRycy9lMm9Eb2MueG1sUEsBAi0AFAAGAAgAAAAhABq5BczjAAAACwEA&#10;AA8AAAAAAAAAAAAAAAAAlAQAAGRycy9kb3ducmV2LnhtbFBLBQYAAAAABAAEAPMAAACkBQAAAAA=&#10;" filled="f" stroked="f" strokeweight=".5pt">
                <v:textbox>
                  <w:txbxContent>
                    <w:p w:rsidR="008D2091" w:rsidRPr="008D2091" w:rsidRDefault="008D2091" w:rsidP="008D2091">
                      <w:pPr>
                        <w:spacing w:after="0" w:line="240" w:lineRule="auto"/>
                        <w:jc w:val="both"/>
                        <w:rPr>
                          <w:rFonts w:ascii="Calibri" w:hAnsi="Calibri" w:cs="Calibri"/>
                        </w:rPr>
                      </w:pPr>
                      <w:r w:rsidRPr="008D2091">
                        <w:rPr>
                          <w:rFonts w:ascii="Calibri" w:hAnsi="Calibri" w:cs="Calibri"/>
                        </w:rPr>
                        <w:t>Idei első hírlevelünkben utaltunk rá, hogy ebben az évben elsősorban az online csalások különféle módszereit és módszercsoportjait járjuk körül. Ezek bemutatását a tömegesen alkalmazott primitívebb módszerekkel kezdjük, melyek keretében az elkövetők „csapdát állítanak” az internethasználóknak. Amennyiben a potenciális áldozat ebbe „belesétál”, akkor megtörténik a bűncselekmény, ha nem mutat érdeklődést, vagy felismeri a veszélyt, akkor az elmarad.</w:t>
                      </w:r>
                    </w:p>
                    <w:p w:rsidR="008D2091" w:rsidRPr="008D2091" w:rsidRDefault="008D2091" w:rsidP="008D2091">
                      <w:pPr>
                        <w:spacing w:after="0" w:line="240" w:lineRule="auto"/>
                        <w:jc w:val="both"/>
                        <w:rPr>
                          <w:rFonts w:ascii="Calibri" w:hAnsi="Calibri" w:cs="Calibri"/>
                        </w:rPr>
                      </w:pPr>
                    </w:p>
                    <w:p w:rsidR="008D2091" w:rsidRPr="008D2091" w:rsidRDefault="008D2091" w:rsidP="008D2091">
                      <w:pPr>
                        <w:spacing w:after="0" w:line="240" w:lineRule="auto"/>
                        <w:jc w:val="both"/>
                        <w:rPr>
                          <w:rFonts w:ascii="Calibri" w:hAnsi="Calibri" w:cs="Calibri"/>
                        </w:rPr>
                      </w:pPr>
                      <w:r w:rsidRPr="008D2091">
                        <w:rPr>
                          <w:rFonts w:ascii="Calibri" w:hAnsi="Calibri" w:cs="Calibri"/>
                        </w:rPr>
                        <w:t xml:space="preserve">A világháló nélkül ma már nehéz lenne elképzelni az életünket, számos „áldását” élvezzük mindennapjainkban, pozitív szerepe megkérdőjelezhetetlen. Sűrű szövedékébe azonban „fekete szálak” is vegyülnek. Számos online bűnöző „szőtte” ezeket annak érdekében, hogy a gyanútlan internethasználó „beléjük gabalyodjon”. </w:t>
                      </w:r>
                    </w:p>
                    <w:p w:rsidR="00D5467E" w:rsidRDefault="00D5467E" w:rsidP="000A70A9">
                      <w:pPr>
                        <w:jc w:val="center"/>
                      </w:pPr>
                    </w:p>
                  </w:txbxContent>
                </v:textbox>
                <w10:wrap type="tight"/>
              </v:shape>
            </w:pict>
          </mc:Fallback>
        </mc:AlternateContent>
      </w:r>
      <w:r w:rsidR="009B7904">
        <w:rPr>
          <w:noProof/>
          <w:sz w:val="24"/>
          <w:szCs w:val="24"/>
          <w:lang w:eastAsia="hu-HU"/>
        </w:rPr>
        <mc:AlternateContent>
          <mc:Choice Requires="wps">
            <w:drawing>
              <wp:anchor distT="0" distB="0" distL="114300" distR="114300" simplePos="0" relativeHeight="251651072" behindDoc="0" locked="0" layoutInCell="1" allowOverlap="1" wp14:anchorId="3A4C14DA" wp14:editId="13C8B4CF">
                <wp:simplePos x="0" y="0"/>
                <wp:positionH relativeFrom="column">
                  <wp:posOffset>1871980</wp:posOffset>
                </wp:positionH>
                <wp:positionV relativeFrom="paragraph">
                  <wp:posOffset>541020</wp:posOffset>
                </wp:positionV>
                <wp:extent cx="4067175" cy="1371600"/>
                <wp:effectExtent l="76200" t="76200" r="142875" b="133350"/>
                <wp:wrapNone/>
                <wp:docPr id="20" name="Szövegdoboz 20"/>
                <wp:cNvGraphicFramePr/>
                <a:graphic xmlns:a="http://schemas.openxmlformats.org/drawingml/2006/main">
                  <a:graphicData uri="http://schemas.microsoft.com/office/word/2010/wordprocessingShape">
                    <wps:wsp>
                      <wps:cNvSpPr txBox="1"/>
                      <wps:spPr>
                        <a:xfrm>
                          <a:off x="0" y="0"/>
                          <a:ext cx="4067175" cy="1371600"/>
                        </a:xfrm>
                        <a:prstGeom prst="rect">
                          <a:avLst/>
                        </a:prstGeom>
                        <a:solidFill>
                          <a:schemeClr val="bg1">
                            <a:lumMod val="95000"/>
                          </a:schemeClr>
                        </a:solidFill>
                        <a:ln w="6350">
                          <a:solidFill>
                            <a:prstClr val="black"/>
                          </a:solidFill>
                        </a:ln>
                        <a:effectLst>
                          <a:outerShdw blurRad="50800" dist="38100" dir="2700000" algn="tl" rotWithShape="0">
                            <a:schemeClr val="bg2">
                              <a:lumMod val="75000"/>
                              <a:alpha val="85000"/>
                            </a:schemeClr>
                          </a:outerShdw>
                        </a:effectLst>
                        <a:scene3d>
                          <a:camera prst="orthographicFront"/>
                          <a:lightRig rig="threePt" dir="t"/>
                        </a:scene3d>
                        <a:sp3d contourW="12700">
                          <a:contourClr>
                            <a:schemeClr val="accent1">
                              <a:lumMod val="75000"/>
                            </a:schemeClr>
                          </a:contourClr>
                        </a:sp3d>
                      </wps:spPr>
                      <wps:txbx>
                        <w:txbxContent>
                          <w:p w:rsidR="004E4DAB" w:rsidRPr="0052684A" w:rsidRDefault="004E4DAB" w:rsidP="004E4DAB">
                            <w:pPr>
                              <w:pStyle w:val="Cmsor1"/>
                              <w:spacing w:line="360" w:lineRule="auto"/>
                              <w:rPr>
                                <w:b/>
                              </w:rPr>
                            </w:pPr>
                            <w:r w:rsidRPr="0052684A">
                              <w:rPr>
                                <w:b/>
                              </w:rPr>
                              <w:t>TARTALOM</w:t>
                            </w:r>
                          </w:p>
                          <w:p w:rsidR="0030201C" w:rsidRPr="00973DB6" w:rsidRDefault="00A009AA" w:rsidP="009801B6">
                            <w:pPr>
                              <w:pStyle w:val="Listaszerbekezds"/>
                              <w:numPr>
                                <w:ilvl w:val="0"/>
                                <w:numId w:val="2"/>
                              </w:numPr>
                              <w:spacing w:line="360" w:lineRule="auto"/>
                              <w:rPr>
                                <w:rFonts w:ascii="Century" w:hAnsi="Century"/>
                                <w:sz w:val="24"/>
                                <w:szCs w:val="24"/>
                              </w:rPr>
                            </w:pPr>
                            <w:r>
                              <w:rPr>
                                <w:rFonts w:ascii="Century" w:hAnsi="Century"/>
                              </w:rPr>
                              <w:t>HASZNÁLTCIKK VÁSÁRLÁS ONLINE PIACTÉREN</w:t>
                            </w:r>
                          </w:p>
                          <w:p w:rsidR="004E4DAB" w:rsidRPr="00917176" w:rsidRDefault="00A009AA" w:rsidP="007066BB">
                            <w:pPr>
                              <w:pStyle w:val="Listaszerbekezds"/>
                              <w:numPr>
                                <w:ilvl w:val="0"/>
                                <w:numId w:val="2"/>
                              </w:numPr>
                              <w:spacing w:line="360" w:lineRule="auto"/>
                              <w:rPr>
                                <w:rFonts w:ascii="Century" w:hAnsi="Century"/>
                              </w:rPr>
                            </w:pPr>
                            <w:r>
                              <w:rPr>
                                <w:rFonts w:ascii="Century" w:hAnsi="Century"/>
                              </w:rPr>
                              <w:t>ÚJ TERMÉKEK BESZERZÉSE WEBÁRUHÁZBÓL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C14DA" id="Szövegdoboz 20" o:spid="_x0000_s1029" type="#_x0000_t202" style="position:absolute;margin-left:147.4pt;margin-top:42.6pt;width:320.25pt;height:1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25IwMAAH4GAAAOAAAAZHJzL2Uyb0RvYy54bWysVc1uGzcQvhfIOxC819qVLMsRvA5cBy4K&#10;uIkRJfCZ4nK1RLgclqR+7AfrC/TF8pG7K8t1TkUvKw5nODPfzDejqw+HzrCd8kGTrXh5VnCmrKRa&#10;203Fv329+/WSsxCFrYUhqyr+pAL/cP3ul6u9W6optWRq5Rmc2LDcu4q3MbrlZBJkqzoRzsgpC2VD&#10;vhMRot9Mai/28N6ZybQoLiZ78rXzJFUIuP3YK/l19t80SsbPTRNUZKbiyC3mr8/fdfpOrq/EcuOF&#10;a7Uc0hD/IYtOaIugR1cfRRRs6/UbV52WngI18UxSN6Gm0VJlDEBTFv9Cs2qFUxkLihPcsUzh/3Mr&#10;P+0ePNN1xacojxUderR6/ufvndrUtKZnhmvUaO/CEqYrB+N4+I0O6PV4H3CZoB8a36VfgGLQw93T&#10;scLqEJnE5XlxsSgXc84kdOVsUV4U2f/k5bnzIf6uqGPpUHGPFubKit19iEgFpqNJihbI6PpOG5OF&#10;RBt1azzbCTR8vSnzU7Pt/qS6v3s/L44hM8uSefb6ypOxbF/xi9m8yB5e6VL4lxhGyO+pFMjrxAqS&#10;sSkllUmI1HNptlH5VVvv2dps/ReBss+LS+TDap3Azi7LXgBDpwskmiRhNhitaDjzFB91bDMtUml/&#10;Cnn6BvJihCyWwrhW9IW4HG9T4mPdMgwas8zSKwBBKqtmdQoswRUvhi6Rjy0NY3TnycZ+sIzetPGL&#10;3jCvsQ5i65V6iAks8GWTHPvoMrhZzSRe09Y/gh+pBBnNcJc7dZJtD0RIJBXfdvoI+w3AU3dJibCA&#10;mjjeczmd4mF9yHMxG3m+pvoJ9EcTMrmDk3caTLgXIT4Ij62BXmETxs/4NIZAHxpOnLXkn392n+wx&#10;zNBytscWqnj4ayu84sz8YTHm78vzc7iNWTifLzCNzJ9q1qcau+1uCbwvsXOdzMdkH814bDx1j1iY&#10;NykqVMJKxE69GI63ERIUWLhS3dzkMxaVE/HerpxMrlPv0wR8PTwK74b+Rwz4Jxr3FXj2elh72/TS&#10;0s02UqPzJKc691Udyo8llzk3MClt0VM5W738bVz/AAAA//8DAFBLAwQUAAYACAAAACEA1GD3BOEA&#10;AAAKAQAADwAAAGRycy9kb3ducmV2LnhtbEyPMU/DMBSEdyT+g/WQWBC1k1BIQ5wKgZAKGy0Doxs/&#10;klDbL4rdNs2vx51gPN3p7rtyOVrDDjj4jpyEZCaAoatJd66R8Ll5vc2B+aCcVoYcSjihh2V1eVGq&#10;QtPRfeBhHRoWS5wvlIQ2hL7g3NctWuVn1KOL3jcNVoUoh4brQR1juTU8FeKeW9W5uNCqHp9brHfr&#10;vZXwYJJsutlMb4JW7yeaXr52PzlJeX01Pj0CCziGvzCc8SM6VJFpS3unPTMS0sVdRA8S8nkKLAYW&#10;2TwDtpWQiSQFXpX8/4XqFwAA//8DAFBLAQItABQABgAIAAAAIQC2gziS/gAAAOEBAAATAAAAAAAA&#10;AAAAAAAAAAAAAABbQ29udGVudF9UeXBlc10ueG1sUEsBAi0AFAAGAAgAAAAhADj9If/WAAAAlAEA&#10;AAsAAAAAAAAAAAAAAAAALwEAAF9yZWxzLy5yZWxzUEsBAi0AFAAGAAgAAAAhAGRUHbkjAwAAfgYA&#10;AA4AAAAAAAAAAAAAAAAALgIAAGRycy9lMm9Eb2MueG1sUEsBAi0AFAAGAAgAAAAhANRg9wThAAAA&#10;CgEAAA8AAAAAAAAAAAAAAAAAfQUAAGRycy9kb3ducmV2LnhtbFBLBQYAAAAABAAEAPMAAACLBgAA&#10;AAA=&#10;" fillcolor="#f2f2f2 [3052]" strokeweight=".5pt">
                <v:shadow on="t" color="#aeaaaa [2414]" opacity="55705f" origin="-.5,-.5" offset=".74836mm,.74836mm"/>
                <v:textbox>
                  <w:txbxContent>
                    <w:p w:rsidR="004E4DAB" w:rsidRPr="0052684A" w:rsidRDefault="004E4DAB" w:rsidP="004E4DAB">
                      <w:pPr>
                        <w:pStyle w:val="Cmsor1"/>
                        <w:spacing w:line="360" w:lineRule="auto"/>
                        <w:rPr>
                          <w:b/>
                        </w:rPr>
                      </w:pPr>
                      <w:r w:rsidRPr="0052684A">
                        <w:rPr>
                          <w:b/>
                        </w:rPr>
                        <w:t>TARTALOM</w:t>
                      </w:r>
                    </w:p>
                    <w:p w:rsidR="0030201C" w:rsidRPr="00973DB6" w:rsidRDefault="00A009AA" w:rsidP="009801B6">
                      <w:pPr>
                        <w:pStyle w:val="Listaszerbekezds"/>
                        <w:numPr>
                          <w:ilvl w:val="0"/>
                          <w:numId w:val="2"/>
                        </w:numPr>
                        <w:spacing w:line="360" w:lineRule="auto"/>
                        <w:rPr>
                          <w:rFonts w:ascii="Century" w:hAnsi="Century"/>
                          <w:sz w:val="24"/>
                          <w:szCs w:val="24"/>
                        </w:rPr>
                      </w:pPr>
                      <w:r>
                        <w:rPr>
                          <w:rFonts w:ascii="Century" w:hAnsi="Century"/>
                        </w:rPr>
                        <w:t>HASZNÁLTCIKK VÁSÁRLÁS ONLINE PIACTÉREN</w:t>
                      </w:r>
                    </w:p>
                    <w:p w:rsidR="004E4DAB" w:rsidRPr="00917176" w:rsidRDefault="00A009AA" w:rsidP="007066BB">
                      <w:pPr>
                        <w:pStyle w:val="Listaszerbekezds"/>
                        <w:numPr>
                          <w:ilvl w:val="0"/>
                          <w:numId w:val="2"/>
                        </w:numPr>
                        <w:spacing w:line="360" w:lineRule="auto"/>
                        <w:rPr>
                          <w:rFonts w:ascii="Century" w:hAnsi="Century"/>
                        </w:rPr>
                      </w:pPr>
                      <w:r>
                        <w:rPr>
                          <w:rFonts w:ascii="Century" w:hAnsi="Century"/>
                        </w:rPr>
                        <w:t>ÚJ TERMÉKEK BESZERZÉSE WEBÁRUHÁZBÓL</w:t>
                      </w:r>
                    </w:p>
                  </w:txbxContent>
                </v:textbox>
              </v:shape>
            </w:pict>
          </mc:Fallback>
        </mc:AlternateContent>
      </w:r>
      <w:r w:rsidR="001C5CFD" w:rsidRPr="004E4DAB">
        <w:rPr>
          <w:noProof/>
          <w:sz w:val="24"/>
          <w:szCs w:val="24"/>
          <w:lang w:eastAsia="hu-HU"/>
        </w:rPr>
        <mc:AlternateContent>
          <mc:Choice Requires="wps">
            <w:drawing>
              <wp:anchor distT="45720" distB="45720" distL="114300" distR="114300" simplePos="0" relativeHeight="251648000" behindDoc="0" locked="0" layoutInCell="1" allowOverlap="1" wp14:anchorId="48DE9245" wp14:editId="1D9E3CA2">
                <wp:simplePos x="0" y="0"/>
                <wp:positionH relativeFrom="margin">
                  <wp:posOffset>-442595</wp:posOffset>
                </wp:positionH>
                <wp:positionV relativeFrom="paragraph">
                  <wp:posOffset>300355</wp:posOffset>
                </wp:positionV>
                <wp:extent cx="6705600" cy="7308533"/>
                <wp:effectExtent l="38100" t="38100" r="114300" b="12128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308533"/>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1C34F8" w:rsidRDefault="00CB5F88" w:rsidP="00CB5F88">
                            <w:pPr>
                              <w:pStyle w:val="Cmsor1"/>
                              <w:rPr>
                                <w:b/>
                              </w:rPr>
                            </w:pPr>
                            <w:r>
                              <w:rPr>
                                <w:noProof/>
                                <w:lang w:eastAsia="hu-HU"/>
                              </w:rPr>
                              <w:drawing>
                                <wp:inline distT="0" distB="0" distL="0" distR="0" wp14:anchorId="60A81FBB" wp14:editId="2CD634AF">
                                  <wp:extent cx="1962150" cy="1371600"/>
                                  <wp:effectExtent l="38100" t="38100" r="95250" b="95250"/>
                                  <wp:docPr id="22" name="Kép 22" descr="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3716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20C33" w:rsidRDefault="00620C33" w:rsidP="009C0C28">
                            <w:pPr>
                              <w:tabs>
                                <w:tab w:val="left" w:pos="4500"/>
                              </w:tabs>
                              <w:jc w:val="both"/>
                            </w:pPr>
                          </w:p>
                          <w:p w:rsidR="00F164DB" w:rsidRDefault="00F164DB" w:rsidP="00E747D2">
                            <w:pPr>
                              <w:spacing w:after="255" w:line="315" w:lineRule="atLeast"/>
                              <w:jc w:val="both"/>
                            </w:pPr>
                          </w:p>
                          <w:p w:rsidR="00F164DB" w:rsidRDefault="00F164DB" w:rsidP="00E747D2">
                            <w:pPr>
                              <w:spacing w:after="255" w:line="315" w:lineRule="atLeast"/>
                              <w:jc w:val="both"/>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756965" w:rsidRDefault="00756965" w:rsidP="00E747D2">
                            <w:pPr>
                              <w:spacing w:after="255" w:line="315" w:lineRule="atLeast"/>
                              <w:jc w:val="both"/>
                              <w:rPr>
                                <w:i/>
                              </w:rPr>
                            </w:pPr>
                          </w:p>
                          <w:p w:rsidR="00620C33" w:rsidRPr="00520546" w:rsidRDefault="00620C33" w:rsidP="009C0C28">
                            <w:pPr>
                              <w:tabs>
                                <w:tab w:val="left" w:pos="4500"/>
                              </w:tabs>
                              <w:jc w:val="both"/>
                            </w:pPr>
                          </w:p>
                          <w:p w:rsidR="00E76BF0" w:rsidRDefault="00E76BF0" w:rsidP="00854451">
                            <w:pPr>
                              <w:jc w:val="center"/>
                              <w:rPr>
                                <w:rFonts w:ascii="Times New Roman" w:hAnsi="Times New Roman" w:cs="Times New Roman"/>
                                <w:sz w:val="24"/>
                                <w:szCs w:val="24"/>
                              </w:rPr>
                            </w:pPr>
                          </w:p>
                          <w:p w:rsidR="00E76BF0" w:rsidRDefault="00E76BF0" w:rsidP="00102D6D">
                            <w:pPr>
                              <w:jc w:val="both"/>
                              <w:rPr>
                                <w:rFonts w:ascii="Times New Roman" w:hAnsi="Times New Roman" w:cs="Times New Roman"/>
                                <w:sz w:val="24"/>
                                <w:szCs w:val="24"/>
                              </w:rPr>
                            </w:pPr>
                          </w:p>
                          <w:p w:rsidR="008C4958" w:rsidRDefault="008C4958"/>
                        </w:txbxContent>
                      </wps:txbx>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E9245" id="Szövegdoboz 2" o:spid="_x0000_s1030" type="#_x0000_t202" style="position:absolute;margin-left:-34.85pt;margin-top:23.65pt;width:528pt;height:575.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QFrAIAAEcFAAAOAAAAZHJzL2Uyb0RvYy54bWysVF1v0zAUfUfiP1h+Z0nTdS3R0mlsDCHx&#10;JQri2bGdxJpjB9ttsv0w/gB/jOvrtnTwhnixfP1x7rnnHvvyauo12UnnlTUVnZ3llEjDrVCmrejX&#10;L3cvVpT4wIxg2hpZ0Qfp6dX6+bPLcShlYTurhXQEQIwvx6GiXQhDmWWed7Jn/swO0sBmY13PAoSu&#10;zYRjI6D3Oivy/CIbrRODs1x6D6u3aZOuEb9pJA8fm8bLQHRFgVvA0eFYxzFbX7KydWzoFN/TYP/A&#10;omfKQNIj1C0LjGyd+guqV9xZb5twxm2f2aZRXGINUM0s/6OaTccGibWAOH44yuT/Hyz/sPvkiBIV&#10;LWZLSgzroUmbx58/drIVtraPpIgajYMv4ehmgMNhemUn6DXW64d3lt97YuxNx0wrr52zYyeZAI6z&#10;eDM7uZpwfASpx/dWQCq2DRaBpsb1UUCQhAA69Orh2B85BcJh8WKZLy5y2OKwt5znq8V8jjlYebg+&#10;OB/eSNuTOKmoAwMgPNu98yHSYeXhSMzmrVbiTmmNQTSdvNGO7BjYhXEuTUhl6m0PfNM62A44oHFg&#10;GeyVlleHZUiB9o1ImPBJEm3IWNGXi2KR9HtCwLX1MX2ES3ki4OmxXgV4M1r1FcWkezJR9ddGILHA&#10;lE5zuKxNrE7iawAVUOUtQGw6MZJab91nBv1f5ABGiVBRt/lqlgJ4KsUyMSFMt/DGg6bE2fBNhQ79&#10;GbsUIaOsR/K1Zvw+Ca+HjiWFzk8K2p9GfeyBDEYnPNE70S7JOGGqJ7Tq+cGStRUPYCagg46Bfwgm&#10;nXWPlIzwpivqv2+Zk5TotyYaMvWIBIzOF8sCCnYYFKu4R0l9usUMBzAomZI0vQn4dcRyjb0G6zYK&#10;TRU9nrhACTGA14rF7H+W+B2cxnjq9/+3/gUAAP//AwBQSwMEFAAGAAgAAAAhAL7L6/7jAAAACwEA&#10;AA8AAABkcnMvZG93bnJldi54bWxMj01Lw0AQhu+C/2EZwVu7qZU0idmU0qIgKLWtosdtdswG9yNk&#10;t2n8944nvc0wD+88b7kcrWED9qH1TsBsmgBDV3vVukbA6+F+kgELUToljXco4BsDLKvLi1IWyp/d&#10;Dod9bBiFuFBIATrGruA81BqtDFPfoaPbp++tjLT2DVe9PFO4NfwmSVJuZevog5YdrjXWX/uTFdC9&#10;fTTbx6dN8mL0w3r1vqmfh20Q4vpqXN0BizjGPxh+9UkdKnI6+pNTgRkBkzRfECrgdjEHRkCepTQc&#10;iZzl2Rx4VfL/HaofAAAA//8DAFBLAQItABQABgAIAAAAIQC2gziS/gAAAOEBAAATAAAAAAAAAAAA&#10;AAAAAAAAAABbQ29udGVudF9UeXBlc10ueG1sUEsBAi0AFAAGAAgAAAAhADj9If/WAAAAlAEAAAsA&#10;AAAAAAAAAAAAAAAALwEAAF9yZWxzLy5yZWxzUEsBAi0AFAAGAAgAAAAhAK80tAWsAgAARwUAAA4A&#10;AAAAAAAAAAAAAAAALgIAAGRycy9lMm9Eb2MueG1sUEsBAi0AFAAGAAgAAAAhAL7L6/7jAAAACwEA&#10;AA8AAAAAAAAAAAAAAAAABgUAAGRycy9kb3ducmV2LnhtbFBLBQYAAAAABAAEAPMAAAAWBgAAAAA=&#10;" fillcolor="#deeaf6 [660]">
                <v:shadow on="t" color="black" opacity="26214f" origin="-.5,-.5" offset=".74836mm,.74836mm"/>
                <v:textbox inset="5mm,,8mm">
                  <w:txbxContent>
                    <w:p w:rsidR="001C34F8" w:rsidRDefault="00CB5F88" w:rsidP="00CB5F88">
                      <w:pPr>
                        <w:pStyle w:val="Cmsor1"/>
                        <w:rPr>
                          <w:b/>
                        </w:rPr>
                      </w:pPr>
                      <w:r>
                        <w:rPr>
                          <w:noProof/>
                          <w:lang w:eastAsia="hu-HU"/>
                        </w:rPr>
                        <w:drawing>
                          <wp:inline distT="0" distB="0" distL="0" distR="0" wp14:anchorId="60A81FBB" wp14:editId="2CD634AF">
                            <wp:extent cx="1962150" cy="1371600"/>
                            <wp:effectExtent l="38100" t="38100" r="95250" b="95250"/>
                            <wp:docPr id="22" name="Kép 22" descr="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_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3716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20C33" w:rsidRDefault="00620C33" w:rsidP="009C0C28">
                      <w:pPr>
                        <w:tabs>
                          <w:tab w:val="left" w:pos="4500"/>
                        </w:tabs>
                        <w:jc w:val="both"/>
                      </w:pPr>
                    </w:p>
                    <w:p w:rsidR="00F164DB" w:rsidRDefault="00F164DB" w:rsidP="00E747D2">
                      <w:pPr>
                        <w:spacing w:after="255" w:line="315" w:lineRule="atLeast"/>
                        <w:jc w:val="both"/>
                      </w:pPr>
                    </w:p>
                    <w:p w:rsidR="00F164DB" w:rsidRDefault="00F164DB" w:rsidP="00E747D2">
                      <w:pPr>
                        <w:spacing w:after="255" w:line="315" w:lineRule="atLeast"/>
                        <w:jc w:val="both"/>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396F22" w:rsidRDefault="00396F22" w:rsidP="00E747D2">
                      <w:pPr>
                        <w:spacing w:after="255" w:line="315" w:lineRule="atLeast"/>
                        <w:jc w:val="both"/>
                        <w:rPr>
                          <w:i/>
                        </w:rPr>
                      </w:pPr>
                    </w:p>
                    <w:p w:rsidR="00756965" w:rsidRDefault="00756965" w:rsidP="00E747D2">
                      <w:pPr>
                        <w:spacing w:after="255" w:line="315" w:lineRule="atLeast"/>
                        <w:jc w:val="both"/>
                        <w:rPr>
                          <w:i/>
                        </w:rPr>
                      </w:pPr>
                    </w:p>
                    <w:p w:rsidR="00620C33" w:rsidRPr="00520546" w:rsidRDefault="00620C33" w:rsidP="009C0C28">
                      <w:pPr>
                        <w:tabs>
                          <w:tab w:val="left" w:pos="4500"/>
                        </w:tabs>
                        <w:jc w:val="both"/>
                      </w:pPr>
                    </w:p>
                    <w:p w:rsidR="00E76BF0" w:rsidRDefault="00E76BF0" w:rsidP="00854451">
                      <w:pPr>
                        <w:jc w:val="center"/>
                        <w:rPr>
                          <w:rFonts w:ascii="Times New Roman" w:hAnsi="Times New Roman" w:cs="Times New Roman"/>
                          <w:sz w:val="24"/>
                          <w:szCs w:val="24"/>
                        </w:rPr>
                      </w:pPr>
                    </w:p>
                    <w:p w:rsidR="00E76BF0" w:rsidRDefault="00E76BF0" w:rsidP="00102D6D">
                      <w:pPr>
                        <w:jc w:val="both"/>
                        <w:rPr>
                          <w:rFonts w:ascii="Times New Roman" w:hAnsi="Times New Roman" w:cs="Times New Roman"/>
                          <w:sz w:val="24"/>
                          <w:szCs w:val="24"/>
                        </w:rPr>
                      </w:pPr>
                    </w:p>
                    <w:p w:rsidR="008C4958" w:rsidRDefault="008C4958"/>
                  </w:txbxContent>
                </v:textbox>
                <w10:wrap type="square" anchorx="margin"/>
              </v:shape>
            </w:pict>
          </mc:Fallback>
        </mc:AlternateContent>
      </w:r>
    </w:p>
    <w:p w:rsidR="00EB319D" w:rsidRDefault="00D203FA">
      <w:r>
        <w:rPr>
          <w:noProof/>
          <w:lang w:eastAsia="hu-HU"/>
        </w:rPr>
        <w:lastRenderedPageBreak/>
        <mc:AlternateContent>
          <mc:Choice Requires="wps">
            <w:drawing>
              <wp:anchor distT="0" distB="0" distL="114300" distR="114300" simplePos="0" relativeHeight="251656192" behindDoc="0" locked="0" layoutInCell="1" allowOverlap="1" wp14:anchorId="649B06AC" wp14:editId="2A5BCEC6">
                <wp:simplePos x="0" y="0"/>
                <wp:positionH relativeFrom="column">
                  <wp:posOffset>-414020</wp:posOffset>
                </wp:positionH>
                <wp:positionV relativeFrom="paragraph">
                  <wp:posOffset>1195704</wp:posOffset>
                </wp:positionV>
                <wp:extent cx="6286500" cy="7229475"/>
                <wp:effectExtent l="0" t="0" r="0" b="0"/>
                <wp:wrapNone/>
                <wp:docPr id="10" name="Szövegdoboz 10"/>
                <wp:cNvGraphicFramePr/>
                <a:graphic xmlns:a="http://schemas.openxmlformats.org/drawingml/2006/main">
                  <a:graphicData uri="http://schemas.microsoft.com/office/word/2010/wordprocessingShape">
                    <wps:wsp>
                      <wps:cNvSpPr txBox="1"/>
                      <wps:spPr>
                        <a:xfrm>
                          <a:off x="0" y="0"/>
                          <a:ext cx="6286500" cy="7229475"/>
                        </a:xfrm>
                        <a:prstGeom prst="rect">
                          <a:avLst/>
                        </a:prstGeom>
                        <a:noFill/>
                        <a:ln w="6350">
                          <a:noFill/>
                        </a:ln>
                      </wps:spPr>
                      <wps:txbx>
                        <w:txbxContent>
                          <w:p w:rsidR="00D316F2" w:rsidRDefault="00D316F2" w:rsidP="00D316F2">
                            <w:pPr>
                              <w:spacing w:after="0" w:line="240" w:lineRule="auto"/>
                              <w:jc w:val="both"/>
                            </w:pPr>
                            <w:r>
                              <w:t xml:space="preserve">A „fekete szálakba” legnagyobb eséllyel használt vagy új termékek vásárlása esetén „akadhatunk bele”. Bár az online piactereken döntő többségében becsületes emberek kötnek üzletet kölcsönös megelégedésre közöttük azonban a csalók is megjelennek. </w:t>
                            </w:r>
                          </w:p>
                          <w:p w:rsidR="00D316F2" w:rsidRDefault="00D316F2" w:rsidP="00D316F2">
                            <w:pPr>
                              <w:spacing w:after="0" w:line="240" w:lineRule="auto"/>
                              <w:jc w:val="both"/>
                            </w:pPr>
                          </w:p>
                          <w:p w:rsidR="00D316F2" w:rsidRDefault="00D316F2" w:rsidP="00D316F2">
                            <w:pPr>
                              <w:spacing w:after="0" w:line="240" w:lineRule="auto"/>
                              <w:jc w:val="both"/>
                            </w:pPr>
                            <w:r>
                              <w:t>A szituáció hasonló, mint a strandi lopások esetében. Egy kánikulai szombaton a népszerű balatoni strandra ellátogat 8.000 fő, akiknek zöme a leterített törölközője alá rejti értékeit, amíg csobbanni megy a tóba. 7.997 fő a nap végén élményekkel gazdagodva, elégedetten megy haza és megerősödik abban a meggyőződésében, hogy a törölköző hatásos vagyonvédelmi eszköz. Három fő tesz aznap feljelentést az illetékes rendőrkapitányságon, mert a vízből visszatérve nem találták értékeiket ott, ahol hagyták. Történetük azonban csak a rendőrség előtt válik ismertté, a többi strandoló erről nem szerez tudomást.</w:t>
                            </w:r>
                          </w:p>
                          <w:p w:rsidR="00D316F2" w:rsidRDefault="00D316F2" w:rsidP="00D316F2">
                            <w:pPr>
                              <w:spacing w:after="0" w:line="240" w:lineRule="auto"/>
                              <w:jc w:val="both"/>
                            </w:pPr>
                          </w:p>
                          <w:p w:rsidR="00CB2DBC" w:rsidRDefault="00CB2DBC" w:rsidP="00147BB3">
                            <w:pPr>
                              <w:spacing w:after="0" w:line="240" w:lineRule="auto"/>
                              <w:jc w:val="center"/>
                            </w:pPr>
                            <w:r>
                              <w:rPr>
                                <w:noProof/>
                                <w:lang w:eastAsia="hu-HU"/>
                              </w:rPr>
                              <w:drawing>
                                <wp:inline distT="0" distB="0" distL="0" distR="0" wp14:anchorId="5CC18FB6" wp14:editId="08B3162F">
                                  <wp:extent cx="3495420" cy="2327246"/>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nline piactér.jpg"/>
                                          <pic:cNvPicPr/>
                                        </pic:nvPicPr>
                                        <pic:blipFill>
                                          <a:blip r:embed="rId14">
                                            <a:extLst>
                                              <a:ext uri="{28A0092B-C50C-407E-A947-70E740481C1C}">
                                                <a14:useLocalDpi xmlns:a14="http://schemas.microsoft.com/office/drawing/2010/main" val="0"/>
                                              </a:ext>
                                            </a:extLst>
                                          </a:blip>
                                          <a:stretch>
                                            <a:fillRect/>
                                          </a:stretch>
                                        </pic:blipFill>
                                        <pic:spPr>
                                          <a:xfrm>
                                            <a:off x="0" y="0"/>
                                            <a:ext cx="3560113" cy="2370318"/>
                                          </a:xfrm>
                                          <a:prstGeom prst="rect">
                                            <a:avLst/>
                                          </a:prstGeom>
                                        </pic:spPr>
                                      </pic:pic>
                                    </a:graphicData>
                                  </a:graphic>
                                </wp:inline>
                              </w:drawing>
                            </w:r>
                          </w:p>
                          <w:p w:rsidR="00CB2DBC" w:rsidRDefault="00CB2DBC" w:rsidP="00D316F2">
                            <w:pPr>
                              <w:spacing w:after="0" w:line="240" w:lineRule="auto"/>
                              <w:jc w:val="both"/>
                            </w:pPr>
                          </w:p>
                          <w:p w:rsidR="00D316F2" w:rsidRDefault="00D316F2" w:rsidP="00D316F2">
                            <w:pPr>
                              <w:spacing w:after="0" w:line="240" w:lineRule="auto"/>
                              <w:jc w:val="both"/>
                            </w:pPr>
                            <w:r>
                              <w:t xml:space="preserve">Az online piactereken használt cikkeket eladásra meghirdető személyek között, ha csak elenyésző arányban is, de megtalálhatók a csalók. Látszólag rendelkeznek valamilyen termékkel, melynek fotóját az internetről töltik le, majd hirdetésükhöz csatolják illusztrációként. Mivel nem a tényleges eladás a céljuk, így árban nagyon vonzó engedményeket tehetnek, ami a meghirdetés után hamar felkelti az érdeklődést. Az egymással versengő vevők a jó üzletről való lemaradás elkerülése érdekében felvállalhatják azt a kockázatos megoldást is, hogy előre utalják az eladónak a vételárat. A vásárló tehát fizet, a csaló viszont nem adja postára az adásvétel nemlétező tárgyát. </w:t>
                            </w:r>
                          </w:p>
                          <w:p w:rsidR="00D316F2" w:rsidRDefault="00D316F2" w:rsidP="00D316F2">
                            <w:pPr>
                              <w:spacing w:after="0" w:line="240" w:lineRule="auto"/>
                              <w:jc w:val="both"/>
                            </w:pPr>
                          </w:p>
                          <w:p w:rsidR="00D316F2" w:rsidRDefault="00D316F2" w:rsidP="00D316F2">
                            <w:pPr>
                              <w:spacing w:after="0" w:line="240" w:lineRule="auto"/>
                              <w:jc w:val="both"/>
                            </w:pPr>
                            <w:r>
                              <w:t xml:space="preserve">Jó megoldásnak tűnhet – elsőre – az utánvéttel történő fizetés. A vevő csak az áru kézbesítésekor egyenlíti ki a vételárat. Mindez akkor jelenthet garanciát, ha a csomagban valóban az van, amiben a két fél megállapodott. Volt azonban már ilyen küldeményben presztízsmárkás telefon helyett működésképtelen telefontöltő, vagy benzinmotoros fűrész helyett rókafarkú kézifűrész, melynek fűrészlapjára alkoholos filccel ráírta a csaló a hirdetésében szereplő gép népszerű gyártójának nevét. Az utánvét tehát nem garancia a csalások megelőzésére, de az előre utalással szemben esélyt ad a kicsalt pénz visszaszerzésére, feltéve ha a csomag átvételét követően a sértett haladéktalanul feljelentést tesz és ennek birtokában eljár a kézbesítő cégnél annak érdekében, hogy az általa kifizetett pénz ne jusson el az eladóhoz. </w:t>
                            </w:r>
                          </w:p>
                          <w:p w:rsidR="00D316F2" w:rsidRDefault="00D316F2" w:rsidP="00D316F2">
                            <w:pPr>
                              <w:spacing w:after="0" w:line="240" w:lineRule="auto"/>
                              <w:jc w:val="both"/>
                            </w:pPr>
                          </w:p>
                          <w:p w:rsidR="00D715F1" w:rsidRPr="00562D66" w:rsidRDefault="00D715F1" w:rsidP="009A0EB4">
                            <w:pPr>
                              <w:tabs>
                                <w:tab w:val="left" w:pos="3510"/>
                                <w:tab w:val="left" w:pos="4500"/>
                              </w:tabs>
                              <w:autoSpaceDE w:val="0"/>
                              <w:autoSpaceDN w:val="0"/>
                              <w:adjustRightInd w:val="0"/>
                              <w:spacing w:after="0" w:line="240" w:lineRule="auto"/>
                              <w:ind w:left="360"/>
                              <w:jc w:val="both"/>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06AC" id="Szövegdoboz 10" o:spid="_x0000_s1031" type="#_x0000_t202" style="position:absolute;margin-left:-32.6pt;margin-top:94.15pt;width:495pt;height:56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hgOQIAAF8EAAAOAAAAZHJzL2Uyb0RvYy54bWysVNtuGjEQfa/Uf7D8XhYokASxRDQRVSWU&#10;RCJVno3XCyvtelzbsAsf1h/oj/XYy01pn6q+mPHM2TOXM2Zy31Ql2ynrCtIp73W6nCktKSv0OuXf&#10;X+efbjlzXuhMlKRVyvfK8fvpxw+T2oxVnzZUZsoykGg3rk3KN96bcZI4uVGVcB0ySiOYk62Ex9Wu&#10;k8yKGuxVmfS73VFSk82MJamcg/exDfJp5M9zJf1znjvlWZly1ObjaeO5CmcynYjx2gqzKeSxDPEP&#10;VVSi0Eh6pnoUXrCtLf6gqgppyVHuO5KqhPK8kCr2gG563XfdLDfCqNgLhuPMeUzu/9HKp92LZUUG&#10;7TAeLSpotDz8+rlT64xWdGBwY0a1cWNAlwZg33yhBviT38EZWm9yW4VfNMUQB93+PGHVeCbhHPVv&#10;R8MuQhKxm37/bnAzDDzJ5XNjnf+qqGLBSLmFhHGyYrdwvoWeICGbpnlRllHGUrMaKT4Pu/GDcwTk&#10;pUaO0ERbbLB8s2pi47GA4FlRtkd/ltotcUbOC9SwEM6/CIu1QN1Ydf+MIy8JuehocbYhe/ibP+Ch&#10;FqKc1VizlLsfW2EVZ+U3DR3veoMBaH28DIY3fVzsdWR1HdHb6oGwyT08KiOjGfC+PJm5peoNL2IW&#10;siIktETulPuT+eDb5ceLkmo2iyBsohF+oZdGBuow1TDh1+ZNWHOUwUPBJzotpBi/U6PFtnrMtp7y&#10;Ikp1mepx/NjiKPbxxYVncn2PqMv/wvQ3AAAA//8DAFBLAwQUAAYACAAAACEAI3P8MuMAAAAMAQAA&#10;DwAAAGRycy9kb3ducmV2LnhtbEyPwU7DMBBE70j8g7VI3FoHl0ZuGqeqIlVICA4tvXBz4m0SEdsh&#10;dtvA17Oc4LgzT7Mz+WayPbvgGDrvFDzME2Doam861yg4vu1mEliI2hnde4cKvjDApri9yXVm/NXt&#10;8XKIDaMQFzKtoI1xyDgPdYtWh7kf0JF38qPVkc6x4WbUVwq3PRdJknKrO0cfWj1g2WL9cThbBc/l&#10;7lXvK2Hld18+vZy2w+fxfanU/d20XQOLOMU/GH7rU3UoqFPlz84E1iuYpUtBKBlSLoARsRKPNKYi&#10;ZSFSCbzI+f8RxQ8AAAD//wMAUEsBAi0AFAAGAAgAAAAhALaDOJL+AAAA4QEAABMAAAAAAAAAAAAA&#10;AAAAAAAAAFtDb250ZW50X1R5cGVzXS54bWxQSwECLQAUAAYACAAAACEAOP0h/9YAAACUAQAACwAA&#10;AAAAAAAAAAAAAAAvAQAAX3JlbHMvLnJlbHNQSwECLQAUAAYACAAAACEATi6oYDkCAABfBAAADgAA&#10;AAAAAAAAAAAAAAAuAgAAZHJzL2Uyb0RvYy54bWxQSwECLQAUAAYACAAAACEAI3P8MuMAAAAMAQAA&#10;DwAAAAAAAAAAAAAAAACTBAAAZHJzL2Rvd25yZXYueG1sUEsFBgAAAAAEAAQA8wAAAKMFAAAAAA==&#10;" filled="f" stroked="f" strokeweight=".5pt">
                <v:textbox>
                  <w:txbxContent>
                    <w:p w:rsidR="00D316F2" w:rsidRDefault="00D316F2" w:rsidP="00D316F2">
                      <w:pPr>
                        <w:spacing w:after="0" w:line="240" w:lineRule="auto"/>
                        <w:jc w:val="both"/>
                      </w:pPr>
                      <w:r>
                        <w:t xml:space="preserve">A „fekete szálakba” legnagyobb eséllyel használt vagy új termékek vásárlása esetén „akadhatunk bele”. Bár az online piactereken döntő többségében becsületes emberek kötnek üzletet kölcsönös megelégedésre közöttük azonban a csalók is megjelennek. </w:t>
                      </w:r>
                    </w:p>
                    <w:p w:rsidR="00D316F2" w:rsidRDefault="00D316F2" w:rsidP="00D316F2">
                      <w:pPr>
                        <w:spacing w:after="0" w:line="240" w:lineRule="auto"/>
                        <w:jc w:val="both"/>
                      </w:pPr>
                    </w:p>
                    <w:p w:rsidR="00D316F2" w:rsidRDefault="00D316F2" w:rsidP="00D316F2">
                      <w:pPr>
                        <w:spacing w:after="0" w:line="240" w:lineRule="auto"/>
                        <w:jc w:val="both"/>
                      </w:pPr>
                      <w:r>
                        <w:t>A szituáció hasonló, mint a strandi lopások esetében. Egy kánikulai szombaton a népszerű balatoni strandra ellátogat 8.000 fő, akiknek zöme a leterített törölközője alá rejti értékeit, amíg csobbanni megy a tóba. 7.997 fő a nap végén élményekkel gazdagodva, elégedetten megy haza és megerősödik abban a meggyőződésében, hogy a törölköző hatásos vagyonvédelmi eszköz. Három fő tesz aznap feljelentést az illetékes rendőrkapitányságon, mert a vízből visszatérve nem találták értékeiket ott, ahol hagyták. Történetük azonban csak a rendőrség előtt válik ismertté, a többi strandoló erről nem szerez tudomást.</w:t>
                      </w:r>
                    </w:p>
                    <w:p w:rsidR="00D316F2" w:rsidRDefault="00D316F2" w:rsidP="00D316F2">
                      <w:pPr>
                        <w:spacing w:after="0" w:line="240" w:lineRule="auto"/>
                        <w:jc w:val="both"/>
                      </w:pPr>
                    </w:p>
                    <w:p w:rsidR="00CB2DBC" w:rsidRDefault="00CB2DBC" w:rsidP="00147BB3">
                      <w:pPr>
                        <w:spacing w:after="0" w:line="240" w:lineRule="auto"/>
                        <w:jc w:val="center"/>
                      </w:pPr>
                      <w:r>
                        <w:rPr>
                          <w:noProof/>
                          <w:lang w:eastAsia="hu-HU"/>
                        </w:rPr>
                        <w:drawing>
                          <wp:inline distT="0" distB="0" distL="0" distR="0" wp14:anchorId="5CC18FB6" wp14:editId="08B3162F">
                            <wp:extent cx="3495420" cy="2327246"/>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nline piactér.jpg"/>
                                    <pic:cNvPicPr/>
                                  </pic:nvPicPr>
                                  <pic:blipFill>
                                    <a:blip r:embed="rId15">
                                      <a:extLst>
                                        <a:ext uri="{28A0092B-C50C-407E-A947-70E740481C1C}">
                                          <a14:useLocalDpi xmlns:a14="http://schemas.microsoft.com/office/drawing/2010/main" val="0"/>
                                        </a:ext>
                                      </a:extLst>
                                    </a:blip>
                                    <a:stretch>
                                      <a:fillRect/>
                                    </a:stretch>
                                  </pic:blipFill>
                                  <pic:spPr>
                                    <a:xfrm>
                                      <a:off x="0" y="0"/>
                                      <a:ext cx="3560113" cy="2370318"/>
                                    </a:xfrm>
                                    <a:prstGeom prst="rect">
                                      <a:avLst/>
                                    </a:prstGeom>
                                  </pic:spPr>
                                </pic:pic>
                              </a:graphicData>
                            </a:graphic>
                          </wp:inline>
                        </w:drawing>
                      </w:r>
                    </w:p>
                    <w:p w:rsidR="00CB2DBC" w:rsidRDefault="00CB2DBC" w:rsidP="00D316F2">
                      <w:pPr>
                        <w:spacing w:after="0" w:line="240" w:lineRule="auto"/>
                        <w:jc w:val="both"/>
                      </w:pPr>
                    </w:p>
                    <w:p w:rsidR="00D316F2" w:rsidRDefault="00D316F2" w:rsidP="00D316F2">
                      <w:pPr>
                        <w:spacing w:after="0" w:line="240" w:lineRule="auto"/>
                        <w:jc w:val="both"/>
                      </w:pPr>
                      <w:r>
                        <w:t xml:space="preserve">Az online piactereken használt cikkeket eladásra meghirdető személyek között, ha csak elenyésző arányban is, de megtalálhatók a csalók. Látszólag rendelkeznek valamilyen termékkel, melynek fotóját az internetről töltik le, majd hirdetésükhöz csatolják illusztrációként. Mivel nem a tényleges eladás a céljuk, így árban nagyon vonzó engedményeket tehetnek, ami a meghirdetés után hamar felkelti az érdeklődést. Az egymással versengő vevők a jó üzletről való lemaradás elkerülése érdekében felvállalhatják azt a kockázatos megoldást is, hogy előre utalják az eladónak a vételárat. A vásárló tehát fizet, a csaló viszont nem adja postára az adásvétel nemlétező tárgyát. </w:t>
                      </w:r>
                    </w:p>
                    <w:p w:rsidR="00D316F2" w:rsidRDefault="00D316F2" w:rsidP="00D316F2">
                      <w:pPr>
                        <w:spacing w:after="0" w:line="240" w:lineRule="auto"/>
                        <w:jc w:val="both"/>
                      </w:pPr>
                    </w:p>
                    <w:p w:rsidR="00D316F2" w:rsidRDefault="00D316F2" w:rsidP="00D316F2">
                      <w:pPr>
                        <w:spacing w:after="0" w:line="240" w:lineRule="auto"/>
                        <w:jc w:val="both"/>
                      </w:pPr>
                      <w:r>
                        <w:t xml:space="preserve">Jó megoldásnak tűnhet – elsőre – az utánvéttel történő fizetés. A vevő csak az áru kézbesítésekor egyenlíti ki a vételárat. Mindez akkor jelenthet garanciát, ha a csomagban valóban az van, amiben a két fél megállapodott. Volt azonban már ilyen küldeményben presztízsmárkás telefon helyett működésképtelen telefontöltő, vagy benzinmotoros fűrész helyett rókafarkú kézifűrész, melynek fűrészlapjára alkoholos filccel ráírta a csaló a hirdetésében szereplő gép népszerű gyártójának nevét. Az utánvét tehát nem garancia a csalások megelőzésére, de az előre utalással szemben esélyt ad a kicsalt pénz visszaszerzésére, feltéve ha a csomag átvételét követően a sértett haladéktalanul feljelentést tesz és ennek birtokában eljár a kézbesítő cégnél annak érdekében, hogy az általa kifizetett pénz ne jusson el az eladóhoz. </w:t>
                      </w:r>
                    </w:p>
                    <w:p w:rsidR="00D316F2" w:rsidRDefault="00D316F2" w:rsidP="00D316F2">
                      <w:pPr>
                        <w:spacing w:after="0" w:line="240" w:lineRule="auto"/>
                        <w:jc w:val="both"/>
                      </w:pPr>
                    </w:p>
                    <w:p w:rsidR="00D715F1" w:rsidRPr="00562D66" w:rsidRDefault="00D715F1" w:rsidP="009A0EB4">
                      <w:pPr>
                        <w:tabs>
                          <w:tab w:val="left" w:pos="3510"/>
                          <w:tab w:val="left" w:pos="4500"/>
                        </w:tabs>
                        <w:autoSpaceDE w:val="0"/>
                        <w:autoSpaceDN w:val="0"/>
                        <w:adjustRightInd w:val="0"/>
                        <w:spacing w:after="0" w:line="240" w:lineRule="auto"/>
                        <w:ind w:left="360"/>
                        <w:jc w:val="both"/>
                        <w:rPr>
                          <w:rFonts w:ascii="Calibri" w:hAnsi="Calibri" w:cs="Calibri"/>
                        </w:rPr>
                      </w:pPr>
                    </w:p>
                  </w:txbxContent>
                </v:textbox>
              </v:shape>
            </w:pict>
          </mc:Fallback>
        </mc:AlternateContent>
      </w:r>
      <w:r w:rsidR="00147BB3">
        <w:rPr>
          <w:noProof/>
          <w:lang w:eastAsia="hu-HU"/>
        </w:rPr>
        <mc:AlternateContent>
          <mc:Choice Requires="wps">
            <w:drawing>
              <wp:anchor distT="45720" distB="45720" distL="114300" distR="114300" simplePos="0" relativeHeight="251649024" behindDoc="0" locked="0" layoutInCell="1" allowOverlap="1" wp14:anchorId="05B3CA2B" wp14:editId="5D5F8752">
                <wp:simplePos x="0" y="0"/>
                <wp:positionH relativeFrom="page">
                  <wp:posOffset>371475</wp:posOffset>
                </wp:positionH>
                <wp:positionV relativeFrom="paragraph">
                  <wp:posOffset>38100</wp:posOffset>
                </wp:positionV>
                <wp:extent cx="6705600" cy="8734425"/>
                <wp:effectExtent l="38100" t="38100" r="114300" b="123825"/>
                <wp:wrapSquare wrapText="bothSides"/>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8734425"/>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346E27" w:rsidRDefault="00346E27" w:rsidP="0052684A">
                            <w:pPr>
                              <w:pStyle w:val="Cm"/>
                              <w:rPr>
                                <w:b/>
                                <w:color w:val="0070C0"/>
                              </w:rPr>
                            </w:pPr>
                          </w:p>
                          <w:p w:rsidR="00E33BEC" w:rsidRPr="00E33BEC" w:rsidRDefault="00A507BA" w:rsidP="00E33BEC">
                            <w:pPr>
                              <w:pStyle w:val="Cm"/>
                              <w:rPr>
                                <w:b/>
                                <w:color w:val="0070C0"/>
                              </w:rPr>
                            </w:pPr>
                            <w:r>
                              <w:rPr>
                                <w:b/>
                                <w:color w:val="0070C0"/>
                              </w:rPr>
                              <w:t>Használtcikk vásárlás online piactéren</w:t>
                            </w:r>
                          </w:p>
                          <w:p w:rsidR="0052684A" w:rsidRPr="009A0EB4" w:rsidRDefault="0052684A" w:rsidP="0052684A">
                            <w:pPr>
                              <w:pStyle w:val="Cm"/>
                              <w:rPr>
                                <w:b/>
                                <w:color w:val="0070C0"/>
                                <w:sz w:val="24"/>
                                <w:szCs w:val="24"/>
                              </w:rPr>
                            </w:pPr>
                          </w:p>
                          <w:p w:rsidR="00346E27" w:rsidRDefault="00346E27" w:rsidP="002F0D8C">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C539CC" w:rsidRDefault="00C539CC" w:rsidP="00346E27">
                            <w:pPr>
                              <w:tabs>
                                <w:tab w:val="left" w:pos="4500"/>
                              </w:tabs>
                              <w:jc w:val="both"/>
                            </w:pPr>
                          </w:p>
                          <w:p w:rsidR="00C539CC" w:rsidRDefault="00C539CC" w:rsidP="00346E27">
                            <w:pPr>
                              <w:tabs>
                                <w:tab w:val="left" w:pos="4500"/>
                              </w:tabs>
                              <w:jc w:val="both"/>
                            </w:pPr>
                          </w:p>
                          <w:p w:rsidR="00C539CC" w:rsidRDefault="00C539C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3550D4" w:rsidRDefault="003550D4" w:rsidP="00346E27">
                            <w:pPr>
                              <w:tabs>
                                <w:tab w:val="left" w:pos="4500"/>
                              </w:tabs>
                              <w:jc w:val="both"/>
                            </w:pPr>
                          </w:p>
                          <w:p w:rsidR="003550D4" w:rsidRDefault="003550D4" w:rsidP="00346E27">
                            <w:pPr>
                              <w:tabs>
                                <w:tab w:val="left" w:pos="4500"/>
                              </w:tabs>
                              <w:jc w:val="both"/>
                            </w:pPr>
                          </w:p>
                          <w:p w:rsidR="003550D4" w:rsidRDefault="003550D4" w:rsidP="00346E27">
                            <w:pPr>
                              <w:tabs>
                                <w:tab w:val="left" w:pos="4500"/>
                              </w:tabs>
                              <w:jc w:val="both"/>
                            </w:pPr>
                          </w:p>
                          <w:p w:rsidR="00FD197C" w:rsidRDefault="00FD197C" w:rsidP="00346E27">
                            <w:pPr>
                              <w:tabs>
                                <w:tab w:val="left" w:pos="4500"/>
                              </w:tabs>
                              <w:jc w:val="both"/>
                            </w:pPr>
                          </w:p>
                          <w:p w:rsidR="002F0D8C" w:rsidRPr="00520546" w:rsidRDefault="002F0D8C" w:rsidP="002F0D8C">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Pr="0043562E" w:rsidRDefault="00AF4474" w:rsidP="00BD2D0E">
                            <w:pPr>
                              <w:tabs>
                                <w:tab w:val="left" w:pos="4500"/>
                              </w:tabs>
                              <w:jc w:val="both"/>
                            </w:pPr>
                          </w:p>
                          <w:p w:rsidR="00BD2D0E" w:rsidRDefault="00BD2D0E" w:rsidP="00BD2D0E"/>
                          <w:p w:rsidR="0081188A" w:rsidRDefault="0081188A" w:rsidP="00BD2D0E"/>
                          <w:p w:rsidR="0081188A" w:rsidRDefault="0081188A" w:rsidP="00BD2D0E"/>
                          <w:p w:rsidR="0081188A" w:rsidRDefault="0081188A" w:rsidP="00BD2D0E"/>
                          <w:p w:rsidR="0081188A" w:rsidRPr="0043562E" w:rsidRDefault="0081188A" w:rsidP="00BD2D0E"/>
                          <w:p w:rsidR="007F4FD3" w:rsidRDefault="007F4FD3" w:rsidP="00E57B98">
                            <w:pPr>
                              <w:jc w:val="both"/>
                            </w:pPr>
                          </w:p>
                          <w:p w:rsidR="00E57B98" w:rsidRDefault="00E57B98" w:rsidP="00E57B98">
                            <w:pPr>
                              <w:jc w:val="both"/>
                            </w:pPr>
                          </w:p>
                          <w:p w:rsidR="00E57B98" w:rsidRPr="0043562E" w:rsidRDefault="00E57B98" w:rsidP="00E57B98">
                            <w:pPr>
                              <w:jc w:val="both"/>
                            </w:pPr>
                            <w:r w:rsidRPr="0043562E">
                              <w:t>A törvény szövegéből az is következik, hogy gerinces állat olyan módon történő bántalmazása vagy elhanyagolása, ami nem alkalmas arra, hogy annak maradandó egészségkárosodását vagy pusztulását okozza, az nem bűncselekmény. Ebből viszont nem következik az, hogy a Btk. által meghúzott „vörös vonalig” bármit szabad, mert az állatok kíméletéről és védelméről szóló 1998. évi XXVIII. törvényben, valamint a kedvtelésből tartott állatok tartásáról és forgalmazásáról szóló 41/2010. (II. 26.) Korm. rendeletben foglaltak megszegése is szankcionálható, az elkövetővel szemben bírság kiszabásának lehet helye.</w:t>
                            </w:r>
                          </w:p>
                          <w:p w:rsidR="00E57B98" w:rsidRDefault="00E57B98" w:rsidP="00E57B98">
                            <w:pPr>
                              <w:jc w:val="both"/>
                            </w:pPr>
                            <w:r w:rsidRPr="0043562E">
                              <w:t>Utóbbi jogszabály pl. az akvaristák számára is tartalmaz előírásokat, így aki felelős, jogkövető állattartó akar lenni, annak egyrészt ismernie kell a hatályos előírásokat, a vele, mint állattartóval szemben támasztott követelményeket, továbbá a tulajdonában lévő állatra jellemző igényeket. Ugyanis a hivatkozott jogszabályok megszegői között nem csak a régi állattartó kultúra képviselői jelennek meg, hanem a tudatlan, érzéketlen, önző emberek is.</w:t>
                            </w:r>
                          </w:p>
                        </w:txbxContent>
                      </wps:txbx>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3CA2B" id="_x0000_s1032" type="#_x0000_t202" style="position:absolute;margin-left:29.25pt;margin-top:3pt;width:528pt;height:687.75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ILpwIAAEUFAAAOAAAAZHJzL2Uyb0RvYy54bWysVNtu1DAQfUfiHyy/02TTvRE1W5WWIqRy&#10;EQvieWI7iVXHDrZ3s+2H8QP8GGO7GxZ4Q7xYHl/OnDlz7IvLQ6/IXlgnja7o7CynRGhmuNRtRb98&#10;vn2xpsR50ByU0aKiD8LRy83zZxfjUIrCdEZxYQmCaFeOQ0U774cyyxzrRA/uzAxC42ZjbA8eQ9tm&#10;3MKI6L3KijxfZqOxfLCGCedw9SZt0k3EbxrB/IemccITVVHk5uNo41iHMdtcQNlaGDrJnmjAP7Do&#10;QWpMOkHdgAeys/IvqF4ya5xp/BkzfWaaRjIRa8BqZvkf1Ww7GESsBcVxwyST+3+w7P3+oyWSV3RO&#10;iYYeW7R9/PF9L1puavNIiqDQOLgSD24HPOoPr8wBOx2rdcOdYfeOaHPdgW7FlbVm7ARwZDgLN7OT&#10;qwnHBZB6fGc4poKdNxHo0Ng+yIeCEETHTj1M3REHTxguLlf5YpnjFsO99ep8Pi8WMQeUx+uDdf6N&#10;MD0Jk4pabH+Eh/2d84EOlMcjIZszSvJbqVQMguXEtbJkD2gWYExon8pUux75pnU0HXKItsFlNFda&#10;Xh+XMUU0b0CKCX9LojQZK/pygcz/JmDbekof4FKeAHjKs5ceX4ySPYowHYIyqP5a80jMg1RpjpeV&#10;DplEfAuoQgjMDiG2HR9JrXb2E2D3FzmCUcJl0O18PUsBPpRilZIQUC2+cK8oscZ/lb6L7gxdCpBB&#10;1ol8rYDdJ+HV0EFSaH5S0NPpqM9EJkYnPKN3gl2ScfyhPkSjLo+WrA1/QDMhnegY/IVw0hn7SMmI&#10;L7qi7tsOrKBEvdXBkKlHxMdovlgVWLCNQbEOe5TUp1ugGYJhyZSk6bWPH0coV5srtG4jo6mCxxMX&#10;LCEE+FZjMU//SvgMTuN46tfvt/kJAAD//wMAUEsDBBQABgAIAAAAIQCdPxw/4QAAAAoBAAAPAAAA&#10;ZHJzL2Rvd25yZXYueG1sTI9BS8NAEIXvgv9hGcGb3URNCTGbUloUBKVaFT1us2MS3J0N2W0a/32n&#10;J73NzHu8+V65mJwVIw6h86QgnSUgkGpvOmoUvL/dX+UgQtRktPWECn4xwKI6Pyt1YfyBXnHcxkZw&#10;CIVCK2hj7AspQ92i02HmeyTWvv3gdOR1aKQZ9IHDnZXXSTKXTnfEH1rd46rF+me7dwr6j69m8/i0&#10;Tl5s+7Bafq7r53ETlLq8mJZ3ICJO8c8MJ3xGh4qZdn5PJgirIMszdiqYc6OTnKa3fNjxdJOnGciq&#10;lP8rVEcAAAD//wMAUEsBAi0AFAAGAAgAAAAhALaDOJL+AAAA4QEAABMAAAAAAAAAAAAAAAAAAAAA&#10;AFtDb250ZW50X1R5cGVzXS54bWxQSwECLQAUAAYACAAAACEAOP0h/9YAAACUAQAACwAAAAAAAAAA&#10;AAAAAAAvAQAAX3JlbHMvLnJlbHNQSwECLQAUAAYACAAAACEAN0hSC6cCAABFBQAADgAAAAAAAAAA&#10;AAAAAAAuAgAAZHJzL2Uyb0RvYy54bWxQSwECLQAUAAYACAAAACEAnT8cP+EAAAAKAQAADwAAAAAA&#10;AAAAAAAAAAABBQAAZHJzL2Rvd25yZXYueG1sUEsFBgAAAAAEAAQA8wAAAA8GAAAAAA==&#10;" fillcolor="#deeaf6 [660]">
                <v:shadow on="t" color="black" opacity="26214f" origin="-.5,-.5" offset=".74836mm,.74836mm"/>
                <v:textbox inset="5mm,,8mm">
                  <w:txbxContent>
                    <w:p w:rsidR="00346E27" w:rsidRDefault="00346E27" w:rsidP="0052684A">
                      <w:pPr>
                        <w:pStyle w:val="Cm"/>
                        <w:rPr>
                          <w:b/>
                          <w:color w:val="0070C0"/>
                        </w:rPr>
                      </w:pPr>
                    </w:p>
                    <w:p w:rsidR="00E33BEC" w:rsidRPr="00E33BEC" w:rsidRDefault="00A507BA" w:rsidP="00E33BEC">
                      <w:pPr>
                        <w:pStyle w:val="Cm"/>
                        <w:rPr>
                          <w:b/>
                          <w:color w:val="0070C0"/>
                        </w:rPr>
                      </w:pPr>
                      <w:r>
                        <w:rPr>
                          <w:b/>
                          <w:color w:val="0070C0"/>
                        </w:rPr>
                        <w:t>Használtcikk vásárlás online piactéren</w:t>
                      </w:r>
                    </w:p>
                    <w:p w:rsidR="0052684A" w:rsidRPr="009A0EB4" w:rsidRDefault="0052684A" w:rsidP="0052684A">
                      <w:pPr>
                        <w:pStyle w:val="Cm"/>
                        <w:rPr>
                          <w:b/>
                          <w:color w:val="0070C0"/>
                          <w:sz w:val="24"/>
                          <w:szCs w:val="24"/>
                        </w:rPr>
                      </w:pPr>
                    </w:p>
                    <w:p w:rsidR="00346E27" w:rsidRDefault="00346E27" w:rsidP="002F0D8C">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C539CC" w:rsidRDefault="00C539CC" w:rsidP="00346E27">
                      <w:pPr>
                        <w:tabs>
                          <w:tab w:val="left" w:pos="4500"/>
                        </w:tabs>
                        <w:jc w:val="both"/>
                      </w:pPr>
                    </w:p>
                    <w:p w:rsidR="00C539CC" w:rsidRDefault="00C539CC" w:rsidP="00346E27">
                      <w:pPr>
                        <w:tabs>
                          <w:tab w:val="left" w:pos="4500"/>
                        </w:tabs>
                        <w:jc w:val="both"/>
                      </w:pPr>
                    </w:p>
                    <w:p w:rsidR="00C539CC" w:rsidRDefault="00C539CC" w:rsidP="00346E27">
                      <w:pPr>
                        <w:tabs>
                          <w:tab w:val="left" w:pos="4500"/>
                        </w:tabs>
                        <w:jc w:val="both"/>
                      </w:pPr>
                    </w:p>
                    <w:p w:rsidR="00FD197C" w:rsidRDefault="00FD197C" w:rsidP="00346E27">
                      <w:pPr>
                        <w:tabs>
                          <w:tab w:val="left" w:pos="4500"/>
                        </w:tabs>
                        <w:jc w:val="both"/>
                      </w:pPr>
                    </w:p>
                    <w:p w:rsidR="00FD197C" w:rsidRDefault="00FD197C" w:rsidP="00346E27">
                      <w:pPr>
                        <w:tabs>
                          <w:tab w:val="left" w:pos="4500"/>
                        </w:tabs>
                        <w:jc w:val="both"/>
                      </w:pPr>
                    </w:p>
                    <w:p w:rsidR="003550D4" w:rsidRDefault="003550D4" w:rsidP="00346E27">
                      <w:pPr>
                        <w:tabs>
                          <w:tab w:val="left" w:pos="4500"/>
                        </w:tabs>
                        <w:jc w:val="both"/>
                      </w:pPr>
                    </w:p>
                    <w:p w:rsidR="003550D4" w:rsidRDefault="003550D4" w:rsidP="00346E27">
                      <w:pPr>
                        <w:tabs>
                          <w:tab w:val="left" w:pos="4500"/>
                        </w:tabs>
                        <w:jc w:val="both"/>
                      </w:pPr>
                    </w:p>
                    <w:p w:rsidR="003550D4" w:rsidRDefault="003550D4" w:rsidP="00346E27">
                      <w:pPr>
                        <w:tabs>
                          <w:tab w:val="left" w:pos="4500"/>
                        </w:tabs>
                        <w:jc w:val="both"/>
                      </w:pPr>
                    </w:p>
                    <w:p w:rsidR="00FD197C" w:rsidRDefault="00FD197C" w:rsidP="00346E27">
                      <w:pPr>
                        <w:tabs>
                          <w:tab w:val="left" w:pos="4500"/>
                        </w:tabs>
                        <w:jc w:val="both"/>
                      </w:pPr>
                    </w:p>
                    <w:p w:rsidR="002F0D8C" w:rsidRPr="00520546" w:rsidRDefault="002F0D8C" w:rsidP="002F0D8C">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Default="00AF4474" w:rsidP="00BD2D0E">
                      <w:pPr>
                        <w:tabs>
                          <w:tab w:val="left" w:pos="4500"/>
                        </w:tabs>
                        <w:jc w:val="both"/>
                      </w:pPr>
                    </w:p>
                    <w:p w:rsidR="00AF4474" w:rsidRPr="0043562E" w:rsidRDefault="00AF4474" w:rsidP="00BD2D0E">
                      <w:pPr>
                        <w:tabs>
                          <w:tab w:val="left" w:pos="4500"/>
                        </w:tabs>
                        <w:jc w:val="both"/>
                      </w:pPr>
                    </w:p>
                    <w:p w:rsidR="00BD2D0E" w:rsidRDefault="00BD2D0E" w:rsidP="00BD2D0E"/>
                    <w:p w:rsidR="0081188A" w:rsidRDefault="0081188A" w:rsidP="00BD2D0E"/>
                    <w:p w:rsidR="0081188A" w:rsidRDefault="0081188A" w:rsidP="00BD2D0E"/>
                    <w:p w:rsidR="0081188A" w:rsidRDefault="0081188A" w:rsidP="00BD2D0E"/>
                    <w:p w:rsidR="0081188A" w:rsidRPr="0043562E" w:rsidRDefault="0081188A" w:rsidP="00BD2D0E"/>
                    <w:p w:rsidR="007F4FD3" w:rsidRDefault="007F4FD3" w:rsidP="00E57B98">
                      <w:pPr>
                        <w:jc w:val="both"/>
                      </w:pPr>
                    </w:p>
                    <w:p w:rsidR="00E57B98" w:rsidRDefault="00E57B98" w:rsidP="00E57B98">
                      <w:pPr>
                        <w:jc w:val="both"/>
                      </w:pPr>
                    </w:p>
                    <w:p w:rsidR="00E57B98" w:rsidRPr="0043562E" w:rsidRDefault="00E57B98" w:rsidP="00E57B98">
                      <w:pPr>
                        <w:jc w:val="both"/>
                      </w:pPr>
                      <w:r w:rsidRPr="0043562E">
                        <w:t>A törvény szövegéből az is következik, hogy gerinces állat olyan módon történő bántalmazása vagy elhanyagolása, ami nem alkalmas arra, hogy annak maradandó egészségkárosodását vagy pusztulását okozza, az nem bűncselekmény. Ebből viszont nem következik az, hogy a Btk. által meghúzott „vörös vonalig” bármit szabad, mert az állatok kíméletéről és védelméről szóló 1998. évi XXVIII. törvényben, valamint a kedvtelésből tartott állatok tartásáról és forgalmazásáról szóló 41/2010. (II. 26.) Korm. rendeletben foglaltak megszegése is szankcionálható, az elkövetővel szemben bírság kiszabásának lehet helye.</w:t>
                      </w:r>
                    </w:p>
                    <w:p w:rsidR="00E57B98" w:rsidRDefault="00E57B98" w:rsidP="00E57B98">
                      <w:pPr>
                        <w:jc w:val="both"/>
                      </w:pPr>
                      <w:r w:rsidRPr="0043562E">
                        <w:t>Utóbbi jogszabály pl. az akvaristák számára is tartalmaz előírásokat, így aki felelős, jogkövető állattartó akar lenni, annak egyrészt ismernie kell a hatályos előírásokat, a vele, mint állattartóval szemben támasztott követelményeket, továbbá a tulajdonában lévő állatra jellemző igényeket. Ugyanis a hivatkozott jogszabályok megszegői között nem csak a régi állattartó kultúra képviselői jelennek meg, hanem a tudatlan, érzéketlen, önző emberek is.</w:t>
                      </w:r>
                    </w:p>
                  </w:txbxContent>
                </v:textbox>
                <w10:wrap type="square" anchorx="page"/>
              </v:shape>
            </w:pict>
          </mc:Fallback>
        </mc:AlternateContent>
      </w:r>
    </w:p>
    <w:p w:rsidR="00646233" w:rsidRDefault="0011266F" w:rsidP="00E33BEC">
      <w:pPr>
        <w:pStyle w:val="Listaszerbekezds"/>
        <w:numPr>
          <w:ilvl w:val="0"/>
          <w:numId w:val="2"/>
        </w:numPr>
        <w:spacing w:line="360" w:lineRule="auto"/>
      </w:pPr>
      <w:r>
        <w:rPr>
          <w:noProof/>
          <w:lang w:eastAsia="hu-HU"/>
        </w:rPr>
        <w:lastRenderedPageBreak/>
        <mc:AlternateContent>
          <mc:Choice Requires="wps">
            <w:drawing>
              <wp:anchor distT="0" distB="0" distL="114300" distR="114300" simplePos="0" relativeHeight="251662336" behindDoc="0" locked="0" layoutInCell="1" allowOverlap="1">
                <wp:simplePos x="0" y="0"/>
                <wp:positionH relativeFrom="column">
                  <wp:posOffset>-290195</wp:posOffset>
                </wp:positionH>
                <wp:positionV relativeFrom="paragraph">
                  <wp:posOffset>3176905</wp:posOffset>
                </wp:positionV>
                <wp:extent cx="6296025" cy="5695950"/>
                <wp:effectExtent l="0" t="0" r="0" b="0"/>
                <wp:wrapNone/>
                <wp:docPr id="193" name="Szövegdoboz 193"/>
                <wp:cNvGraphicFramePr/>
                <a:graphic xmlns:a="http://schemas.openxmlformats.org/drawingml/2006/main">
                  <a:graphicData uri="http://schemas.microsoft.com/office/word/2010/wordprocessingShape">
                    <wps:wsp>
                      <wps:cNvSpPr txBox="1"/>
                      <wps:spPr>
                        <a:xfrm>
                          <a:off x="0" y="0"/>
                          <a:ext cx="6296025" cy="5695950"/>
                        </a:xfrm>
                        <a:prstGeom prst="rect">
                          <a:avLst/>
                        </a:prstGeom>
                        <a:noFill/>
                        <a:ln w="6350">
                          <a:noFill/>
                        </a:ln>
                      </wps:spPr>
                      <wps:txbx>
                        <w:txbxContent>
                          <w:p w:rsidR="00785572" w:rsidRDefault="00785572" w:rsidP="00785572">
                            <w:pPr>
                              <w:spacing w:after="0" w:line="240" w:lineRule="auto"/>
                              <w:jc w:val="both"/>
                            </w:pPr>
                            <w:r>
                              <w:t>Nem csak a használtcikkek vására zajlik a világhálón, hanem az új termékeké is. A legkülönbözőbb árucikkek szerezhetők be a webáruházak, webshopok kínálatából anélkül, hogy a vásárlónak fel kellene állnia a kanapéjáról. E népszerű formája a kereskedelemnek is hordoz magában veszélyeket. Ezek egy része a fogyasztóvédelem szakterületére tartozik, más része pedig a rendőrségre.</w:t>
                            </w:r>
                          </w:p>
                          <w:p w:rsidR="004A757E" w:rsidRDefault="004A757E" w:rsidP="00785572">
                            <w:pPr>
                              <w:spacing w:after="0" w:line="240" w:lineRule="auto"/>
                              <w:jc w:val="both"/>
                            </w:pPr>
                          </w:p>
                          <w:p w:rsidR="004A757E" w:rsidRDefault="004A757E" w:rsidP="004A757E">
                            <w:pPr>
                              <w:spacing w:after="0" w:line="240" w:lineRule="auto"/>
                              <w:jc w:val="center"/>
                            </w:pPr>
                            <w:r>
                              <w:rPr>
                                <w:noProof/>
                                <w:lang w:eastAsia="hu-HU"/>
                              </w:rPr>
                              <w:drawing>
                                <wp:inline distT="0" distB="0" distL="0" distR="0">
                                  <wp:extent cx="4152900" cy="3114675"/>
                                  <wp:effectExtent l="0" t="0" r="0" b="9525"/>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ebáruház 2A.jpg"/>
                                          <pic:cNvPicPr/>
                                        </pic:nvPicPr>
                                        <pic:blipFill>
                                          <a:blip r:embed="rId16">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inline>
                              </w:drawing>
                            </w:r>
                          </w:p>
                          <w:p w:rsidR="00785572" w:rsidRDefault="00785572" w:rsidP="00785572">
                            <w:pPr>
                              <w:spacing w:after="0" w:line="240" w:lineRule="auto"/>
                              <w:jc w:val="both"/>
                            </w:pPr>
                          </w:p>
                          <w:p w:rsidR="00785572" w:rsidRDefault="00785572" w:rsidP="00785572">
                            <w:pPr>
                              <w:spacing w:after="0" w:line="240" w:lineRule="auto"/>
                              <w:jc w:val="both"/>
                            </w:pPr>
                            <w:r>
                              <w:t>Nem minden az, aminek látszik. Tömegével állítanak elő külföldi csalók olyan honlapokat, melyek látszólag egy webáruházhoz tartoznak, azonban sem vállalkozás, sem árukészlet nem áll mögöttük. A webáruház látszólagos kínálatát olyan fotókkal illusztrálják, amelyeket valós webáruházak fotóiból töltöttek le. A cél az, hogy a rábukkanó internetfelhasználtót vásárlásra ösztönözzék, majd bankkártyás fizetésre vegyék rá, melynek során bankkártya adatait beírja a hamis honlap erre kialakított rovataiba. Ezek után a termék nem érkezik meg, vagy nem azt és nem olyan értékben postázzák, ahogy azt a vásárló elképzelte. A lényeg a bankkártya adatok megszerzése, amelyek birtokában a bűnözők csalásokat kezdeményezhetnek vagy jó pénzért eladják az adatokat azoknak, akiknek ebben nagyobb jártasságuk van.</w:t>
                            </w:r>
                          </w:p>
                          <w:p w:rsidR="00785572" w:rsidRDefault="00785572" w:rsidP="00785572">
                            <w:pPr>
                              <w:spacing w:after="0" w:line="240" w:lineRule="auto"/>
                              <w:jc w:val="both"/>
                            </w:pPr>
                          </w:p>
                          <w:p w:rsidR="00785572" w:rsidRDefault="00785572" w:rsidP="00785572">
                            <w:pPr>
                              <w:spacing w:after="0" w:line="240" w:lineRule="auto"/>
                              <w:jc w:val="both"/>
                            </w:pPr>
                            <w:r>
                              <w:t>Elsősorban a ruházati és sport termékekkel összefüggésben találkozhatunk a hamis webáruházakkal. A módszer elterjedtségét mi sem bizonyítja jobban, mint hogy e hírlevél készítése idején az egyik legnépszerűbb márka nevét beírva a Google keresőbe az első csaló honlap már a 16. helyen megjelenik. A cég legnagyobb versenytársa esetében az első hamis webáruház pedig a 13. pozíciót foglalja el. Aki viszont ezek közül akár csak egyet is felismert és alaposan áttanulmányozott, az jó eséllyel már valamennyi csaló honlapot fel fogja ismerni.</w:t>
                            </w:r>
                          </w:p>
                          <w:p w:rsidR="00785572" w:rsidRDefault="00785572" w:rsidP="00785572">
                            <w:pPr>
                              <w:spacing w:after="0" w:line="240" w:lineRule="auto"/>
                              <w:jc w:val="both"/>
                            </w:pPr>
                          </w:p>
                          <w:p w:rsidR="00785572" w:rsidRDefault="00785572" w:rsidP="00785572">
                            <w:pPr>
                              <w:spacing w:after="0" w:line="240" w:lineRule="auto"/>
                              <w:jc w:val="both"/>
                            </w:pPr>
                            <w:r>
                              <w:t>Mik azok a jellegzetességek, amelyek alapján a vásárlóban a kétségek felmerülhetnek? Az első már a domain név, melynek előtagja maga a márkanév, amihez leggyakrabban a -hungary, -budapest, -outlet, -akcio, -webshop utótagot illesztik, de ha cipőről van szó, akkor az utótag lehet akár a cipo szó is. Egy biztos, hogy az előtag a márkanevet tartalmazni fogja. Az is megfigyelhető, hogy a hamis webáruházak általában „vegytisztán” egyetlen márka termékeit „forgalmazzák”, pontosabban keltik ennek látszatát, szemben az igazi sportáruházakkal, melyek brandek tucatjait tartják a kínálatukban.</w:t>
                            </w:r>
                          </w:p>
                          <w:p w:rsidR="0011266F" w:rsidRDefault="001126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193" o:spid="_x0000_s1033" type="#_x0000_t202" style="position:absolute;left:0;text-align:left;margin-left:-22.85pt;margin-top:250.15pt;width:495.75pt;height:44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D9PAIAAGEEAAAOAAAAZHJzL2Uyb0RvYy54bWysVM1uGjEQvlfqO1i+lwUCpCCWiCaiqhQl&#10;kUiVs/F6YaVdj2sbduHB+gJ9sXz2AqFpT1Uv3vHMeH6+b2anN01Vsp2yriCd8l6ny5nSkrJCr1P+&#10;/Xnx6TNnzgudiZK0SvleOX4z+/hhWpuJ6tOGykxZhiDaTWqT8o33ZpIkTm5UJVyHjNIw5mQr4XG1&#10;6ySzokb0qkz63e4oqclmxpJUzkF71xr5LMbPcyX9Y5475VmZctTm42njuQpnMpuKydoKsynksQzx&#10;D1VUotBIeg51J7xgW1v8EaoqpCVHue9IqhLK80Kq2AO66XXfdbPcCKNiLwDHmTNM7v+FlQ+7J8uK&#10;DNyNrzjTogJJy8Ovnzu1zmhFBxb0QKk2bgLnpYG7b75QgxcnvYMyNN/ktgpftMVgB977M8aq8UxC&#10;OeqPR93+kDMJ23A0Ho6HkYXk7bmxzn9VVLEgpNyCxIit2N07j1LgenIJ2TQtirKMRJaa1UhxhZC/&#10;WfCi1HgYmmiLDZJvVk1s/frUyIqyPfqz1M6JM3JRoIZ74fyTsBgMtIRh94848pKQi44SZxuyh7/p&#10;gz/4gpWzGoOWcvdjK6zirPymweS4NxiEyYyXwfC6j4u9tKwuLXpb3RJmuYe1MjKKwd+XJzG3VL1g&#10;J+YhK0xCS+ROuT+Jt74df+yUVPN5dMIsGuHv9dLIEDpgFxB+bl6ENUcaPBh8oNNIisk7NlrfFvX5&#10;1lNeRKoCzi2qR/gxx5HB486FRbm8R6+3P8PsFQAA//8DAFBLAwQUAAYACAAAACEAlymJHuMAAAAM&#10;AQAADwAAAGRycy9kb3ducmV2LnhtbEyPwU7DMBBE70j8g7VI3FqbpqFtiFNVkSokRA8tvXBzYjeJ&#10;sNchdtvA17Oc4Ljap5k3+Xp0ll3MEDqPEh6mApjB2usOGwnHt+1kCSxEhVpZj0bClwmwLm5vcpVp&#10;f8W9uRxiwygEQ6YktDH2Geehbo1TYep7g/Q7+cGpSOfQcD2oK4U7y2dCPHKnOqSGVvWmbE39cTg7&#10;CS/ldqf21cwtv235/Hra9J/H91TK+7tx8wQsmjH+wfCrT+pQkFPlz6gDsxIm83RBqIRUiAQYEat5&#10;SmMqQpPVIgFe5Pz/iOIHAAD//wMAUEsBAi0AFAAGAAgAAAAhALaDOJL+AAAA4QEAABMAAAAAAAAA&#10;AAAAAAAAAAAAAFtDb250ZW50X1R5cGVzXS54bWxQSwECLQAUAAYACAAAACEAOP0h/9YAAACUAQAA&#10;CwAAAAAAAAAAAAAAAAAvAQAAX3JlbHMvLnJlbHNQSwECLQAUAAYACAAAACEAWqAg/TwCAABhBAAA&#10;DgAAAAAAAAAAAAAAAAAuAgAAZHJzL2Uyb0RvYy54bWxQSwECLQAUAAYACAAAACEAlymJHuMAAAAM&#10;AQAADwAAAAAAAAAAAAAAAACWBAAAZHJzL2Rvd25yZXYueG1sUEsFBgAAAAAEAAQA8wAAAKYFAAAA&#10;AA==&#10;" filled="f" stroked="f" strokeweight=".5pt">
                <v:textbox>
                  <w:txbxContent>
                    <w:p w:rsidR="00785572" w:rsidRDefault="00785572" w:rsidP="00785572">
                      <w:pPr>
                        <w:spacing w:after="0" w:line="240" w:lineRule="auto"/>
                        <w:jc w:val="both"/>
                      </w:pPr>
                      <w:r>
                        <w:t>Nem csak a használtcikkek vására zajlik a világhálón, hanem az új termékeké is. A legkülönbözőbb árucikkek szerezhetők be a webáruházak, webshopok kínálatából anélkül, hogy a vásárlónak fel kellene állnia a kanapéjáról. E népszerű formája a kereskedelemnek is hordoz magában veszélyeket. Ezek egy része a fogyasztóvédelem szakterületére tartozik, más része pedig a rendőrségre.</w:t>
                      </w:r>
                    </w:p>
                    <w:p w:rsidR="004A757E" w:rsidRDefault="004A757E" w:rsidP="00785572">
                      <w:pPr>
                        <w:spacing w:after="0" w:line="240" w:lineRule="auto"/>
                        <w:jc w:val="both"/>
                      </w:pPr>
                    </w:p>
                    <w:p w:rsidR="004A757E" w:rsidRDefault="004A757E" w:rsidP="004A757E">
                      <w:pPr>
                        <w:spacing w:after="0" w:line="240" w:lineRule="auto"/>
                        <w:jc w:val="center"/>
                      </w:pPr>
                      <w:r>
                        <w:rPr>
                          <w:noProof/>
                          <w:lang w:eastAsia="hu-HU"/>
                        </w:rPr>
                        <w:drawing>
                          <wp:inline distT="0" distB="0" distL="0" distR="0">
                            <wp:extent cx="4152900" cy="3114675"/>
                            <wp:effectExtent l="0" t="0" r="0" b="9525"/>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ebáruház 2A.jpg"/>
                                    <pic:cNvPicPr/>
                                  </pic:nvPicPr>
                                  <pic:blipFill>
                                    <a:blip r:embed="rId17">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inline>
                        </w:drawing>
                      </w:r>
                    </w:p>
                    <w:p w:rsidR="00785572" w:rsidRDefault="00785572" w:rsidP="00785572">
                      <w:pPr>
                        <w:spacing w:after="0" w:line="240" w:lineRule="auto"/>
                        <w:jc w:val="both"/>
                      </w:pPr>
                    </w:p>
                    <w:p w:rsidR="00785572" w:rsidRDefault="00785572" w:rsidP="00785572">
                      <w:pPr>
                        <w:spacing w:after="0" w:line="240" w:lineRule="auto"/>
                        <w:jc w:val="both"/>
                      </w:pPr>
                      <w:r>
                        <w:t>Nem minden az, aminek látszik. Tömegével állítanak elő külföldi csalók olyan honlapokat, melyek látszólag egy webáruházhoz tartoznak, azonban sem vállalkozás, sem árukészlet nem áll mögöttük. A webáruház látszólagos kínálatát olyan fotókkal illusztrálják, amelyeket valós webáruházak fotóiból töltöttek le. A cél az, hogy a rábukkanó internetfelhasználtót vásárlásra ösztönözzék, majd bankkártyás fizetésre vegyék rá, melynek során bankkártya adatait beírja a hamis honlap erre kialakított rovataiba. Ezek után a termék nem érkezik meg, vagy nem azt és nem olyan értékben postázzák, ahogy azt a vásárló elképzelte. A lényeg a bankkártya adatok megszerzése, amelyek birtokában a bűnözők csalásokat kezdeményezhetnek vagy jó pénzért eladják az adatokat azoknak, akiknek ebben nagyobb jártasságuk van.</w:t>
                      </w:r>
                    </w:p>
                    <w:p w:rsidR="00785572" w:rsidRDefault="00785572" w:rsidP="00785572">
                      <w:pPr>
                        <w:spacing w:after="0" w:line="240" w:lineRule="auto"/>
                        <w:jc w:val="both"/>
                      </w:pPr>
                    </w:p>
                    <w:p w:rsidR="00785572" w:rsidRDefault="00785572" w:rsidP="00785572">
                      <w:pPr>
                        <w:spacing w:after="0" w:line="240" w:lineRule="auto"/>
                        <w:jc w:val="both"/>
                      </w:pPr>
                      <w:r>
                        <w:t>Elsősorban a ruházati és sport termékekkel összefüggésben találkozhatunk a hamis webáruházakkal. A módszer elterjedtségét mi sem bizonyítja jobban, mint hogy e hírlevél készítése idején az egyik legnépszerűbb márka nevét beírva a Google keresőbe az első csaló honlap már a 16. helyen megjelenik. A cég legnagyobb versenytársa esetében az első hamis webáruház pedig a 13. pozíciót foglalja el. Aki viszont ezek közül akár csak egyet is felismert és alaposan áttanulmányozott, az jó eséllyel már valamennyi csaló honlapot fel fogja ismerni.</w:t>
                      </w:r>
                    </w:p>
                    <w:p w:rsidR="00785572" w:rsidRDefault="00785572" w:rsidP="00785572">
                      <w:pPr>
                        <w:spacing w:after="0" w:line="240" w:lineRule="auto"/>
                        <w:jc w:val="both"/>
                      </w:pPr>
                    </w:p>
                    <w:p w:rsidR="00785572" w:rsidRDefault="00785572" w:rsidP="00785572">
                      <w:pPr>
                        <w:spacing w:after="0" w:line="240" w:lineRule="auto"/>
                        <w:jc w:val="both"/>
                      </w:pPr>
                      <w:r>
                        <w:t>Mik azok a jellegzetességek, amelyek alapján a vásárlóban a kétségek felmerülhetnek? Az első már a domain név, melynek előtagja maga a márkanév, amihez leggyakrabban a -hungary, -budapest, -outlet, -akcio, -webshop utótagot illesztik, de ha cipőről van szó, akkor az utótag lehet akár a cipo szó is. Egy biztos, hogy az előtag a márkanevet tartalmazni fogja. Az is megfigyelhető, hogy a hamis webáruházak általában „vegytisztán” egyetlen márka termékeit „forgalmazzák”, pontosabban keltik ennek látszatát, szemben az igazi sportáruházakkal, melyek brandek tucatjait tartják a kínálatukban.</w:t>
                      </w:r>
                    </w:p>
                    <w:p w:rsidR="0011266F" w:rsidRDefault="0011266F"/>
                  </w:txbxContent>
                </v:textbox>
              </v:shape>
            </w:pict>
          </mc:Fallback>
        </mc:AlternateContent>
      </w:r>
      <w:r w:rsidR="00AF2201">
        <w:rPr>
          <w:noProof/>
          <w:lang w:eastAsia="hu-HU"/>
        </w:rPr>
        <mc:AlternateContent>
          <mc:Choice Requires="wps">
            <w:drawing>
              <wp:anchor distT="0" distB="0" distL="114300" distR="114300" simplePos="0" relativeHeight="251661312" behindDoc="0" locked="0" layoutInCell="1" allowOverlap="1" wp14:anchorId="6C8D5C5F" wp14:editId="061D9323">
                <wp:simplePos x="0" y="0"/>
                <wp:positionH relativeFrom="column">
                  <wp:posOffset>-290195</wp:posOffset>
                </wp:positionH>
                <wp:positionV relativeFrom="paragraph">
                  <wp:posOffset>405130</wp:posOffset>
                </wp:positionV>
                <wp:extent cx="6296025" cy="1866900"/>
                <wp:effectExtent l="0" t="0" r="0" b="0"/>
                <wp:wrapNone/>
                <wp:docPr id="25" name="Szövegdoboz 25"/>
                <wp:cNvGraphicFramePr/>
                <a:graphic xmlns:a="http://schemas.openxmlformats.org/drawingml/2006/main">
                  <a:graphicData uri="http://schemas.microsoft.com/office/word/2010/wordprocessingShape">
                    <wps:wsp>
                      <wps:cNvSpPr txBox="1"/>
                      <wps:spPr>
                        <a:xfrm>
                          <a:off x="0" y="0"/>
                          <a:ext cx="6296025" cy="1866900"/>
                        </a:xfrm>
                        <a:prstGeom prst="rect">
                          <a:avLst/>
                        </a:prstGeom>
                        <a:noFill/>
                        <a:ln w="6350">
                          <a:noFill/>
                        </a:ln>
                      </wps:spPr>
                      <wps:txbx>
                        <w:txbxContent>
                          <w:p w:rsidR="0090569D" w:rsidRDefault="0090569D" w:rsidP="0090569D">
                            <w:pPr>
                              <w:spacing w:after="0" w:line="240" w:lineRule="auto"/>
                              <w:jc w:val="both"/>
                            </w:pPr>
                            <w:r>
                              <w:t>A legbiztonságosabb megoldás a személyes átvétel, főleg ha a megvásárolni kívánt termék értékesebb. Műszaki cikk esetében célszerű azt ki is próbálni, hogy egyáltalán működik-e. Ez esetben viszont nem mellékes, hogy az eladó hol lakik. Lehet, hogy az ország másik feléből vagy külföldről érkező ajánlatról a biztonság érdekében le kell mondani. Éppen az utóbbi időben szembesülünk azzal, hogy külföldről – sőt más kontinensről – is figyelemmel kísérik a csalók a magyarországi piactereket és jelennek meg azokon vevői és eladói szerepkörben is. Amennyiben a csaló vevőként jelentkezik, akkor a kárérték meghaladhatja az adásvétel tárgyának értékét. Ez azonban már egy másik módszer, amelyet egy későbbi hírlevelünkben fogunk elemezni. Nagyon hasznos, ha a partnert úgy az online piactéren, mint általában az interneten leellenőrizzük. Ha másokat korábban már megkárosított, akkor ezeknek az eseteknek jó eséllyel a nyomára bukkanhatunk. Sajnos gyakori, hogy a sértett ezt az információgyűjtést már csak az után végzi el, hogy becsapták.</w:t>
                            </w:r>
                          </w:p>
                          <w:p w:rsidR="008B1656" w:rsidRDefault="008B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5C5F" id="Szövegdoboz 25" o:spid="_x0000_s1034" type="#_x0000_t202" style="position:absolute;left:0;text-align:left;margin-left:-22.85pt;margin-top:31.9pt;width:495.7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IPAIAAF8EAAAOAAAAZHJzL2Uyb0RvYy54bWysVMFu2zAMvQ/YPwi6L3ayJEuMOEXWIsOA&#10;oi2QDj0rshQbsERNUmInH7Yf2I+VkuM06HYadpEpkiL5+EgvblpVk4OwrgKd0+EgpURoDkWldzn9&#10;8bz+NKPEeaYLVoMWOT0KR2+WHz8sGpOJEZRQF8ISDKJd1piclt6bLEkcL4VibgBGaDRKsIp5vNpd&#10;UljWYHRVJ6M0nSYN2MJY4MI51N51RrqM8aUU3D9K6YQndU6xNh9PG89tOJPlgmU7y0xZ8XMZ7B+q&#10;UKzSmPQS6o55Rva2+iOUqrgFB9IPOKgEpKy4iBgQzTB9h2ZTMiMiFmyOM5c2uf8Xlj8cniypipyO&#10;JpRoppCjzen3r4PYFbCFE0E19qgxLkPXjUFn336FFrnu9Q6VAXorrQpfBEXQjt0+XjosWk84Kqej&#10;+TQNmTjahrPpdJ5GDpK358Y6/02AIkHIqUUKY2fZ4d55LAVde5eQTcO6qutIY61Jgyk+T9L44GLB&#10;F7XGhwFEV2yQfLttI/BZD2QLxRHxWeimxBm+rrCGe+b8E7M4FggJR90/4iFrwFxwligpwZ7+pg/+&#10;yBZaKWlwzHLqfu6ZFZTU3zXyOB+Ox2Eu42U8+TLCi722bK8teq9uASd5iEtleBSDv697UVpQL7gR&#10;q5AVTUxzzJ1T34u3vht+3CguVqvohJNomL/XG8ND6NDV0OHn9oVZc6bBI4MP0A8ky96x0fl2fKz2&#10;HmQVqQp97rp6bj9OcWTwvHFhTa7v0evtv7B8BQAA//8DAFBLAwQUAAYACAAAACEAPGpI5uIAAAAK&#10;AQAADwAAAGRycy9kb3ducmV2LnhtbEyPwU7CQBCG7ya+w2ZMvMFWoFBrp4Q0ISZGDiAXb9vu0jZ2&#10;Z2t3gerTO570NpP58s/3Z+vRduJiBt86QniYRiAMVU63VCMc37aTBIQPirTqHBmEL+Nhnd/eZCrV&#10;7kp7czmEWnAI+VQhNCH0qZS+aoxVfup6Q3w7ucGqwOtQSz2oK4fbTs6iaCmtaok/NKo3RWOqj8PZ&#10;IrwU253alzObfHfF8+tp038e32PE+7tx8wQimDH8wfCrz+qQs1PpzqS96BAmi3jFKMJyzhUYeFzE&#10;PJQI83iVgMwz+b9C/gMAAP//AwBQSwECLQAUAAYACAAAACEAtoM4kv4AAADhAQAAEwAAAAAAAAAA&#10;AAAAAAAAAAAAW0NvbnRlbnRfVHlwZXNdLnhtbFBLAQItABQABgAIAAAAIQA4/SH/1gAAAJQBAAAL&#10;AAAAAAAAAAAAAAAAAC8BAABfcmVscy8ucmVsc1BLAQItABQABgAIAAAAIQB+x0cIPAIAAF8EAAAO&#10;AAAAAAAAAAAAAAAAAC4CAABkcnMvZTJvRG9jLnhtbFBLAQItABQABgAIAAAAIQA8akjm4gAAAAoB&#10;AAAPAAAAAAAAAAAAAAAAAJYEAABkcnMvZG93bnJldi54bWxQSwUGAAAAAAQABADzAAAApQUAAAAA&#10;" filled="f" stroked="f" strokeweight=".5pt">
                <v:textbox>
                  <w:txbxContent>
                    <w:p w:rsidR="0090569D" w:rsidRDefault="0090569D" w:rsidP="0090569D">
                      <w:pPr>
                        <w:spacing w:after="0" w:line="240" w:lineRule="auto"/>
                        <w:jc w:val="both"/>
                      </w:pPr>
                      <w:r>
                        <w:t>A legbiztonságosabb megoldás a személyes átvétel, főleg ha a megvásárolni kívánt termék értékesebb. Műszaki cikk esetében célszerű azt ki is próbálni, hogy egyáltalán működik-e. Ez esetben viszont nem mellékes, hogy az eladó hol lakik. Lehet, hogy az ország másik feléből vagy külföldről érkező ajánlatról a biztonság érdekében le kell mondani. Éppen az utóbbi időben szembesülünk azzal, hogy külföldről – sőt más kontinensről – is figyelemmel kísérik a csalók a magyarországi piactereket és jelennek meg azokon vevői és eladói szerepkörben is. Amennyiben a csaló vevőként jelentkezik, akkor a kárérték meghaladhatja az adásvétel tárgyának értékét. Ez azonban már egy másik módszer, amelyet egy későbbi hírlevelünkben fogunk elemezni. Nagyon hasznos, ha a partnert úgy az online piactéren, mint általában az interneten leellenőrizzük. Ha másokat korábban már megkárosított, akkor ezeknek az eseteknek jó eséllyel a nyomára bukkanhatunk. Sajnos gyakori, hogy a sértett ezt az információgyűjtést már csak az után végzi el, hogy becsapták.</w:t>
                      </w:r>
                    </w:p>
                    <w:p w:rsidR="008B1656" w:rsidRDefault="008B1656"/>
                  </w:txbxContent>
                </v:textbox>
              </v:shape>
            </w:pict>
          </mc:Fallback>
        </mc:AlternateContent>
      </w:r>
      <w:r w:rsidR="00AF2201">
        <w:rPr>
          <w:noProof/>
          <w:lang w:eastAsia="hu-HU"/>
        </w:rPr>
        <mc:AlternateContent>
          <mc:Choice Requires="wps">
            <w:drawing>
              <wp:anchor distT="0" distB="0" distL="114300" distR="114300" simplePos="0" relativeHeight="251657216" behindDoc="0" locked="0" layoutInCell="1" allowOverlap="1" wp14:anchorId="37A26B79" wp14:editId="6D01DEEA">
                <wp:simplePos x="0" y="0"/>
                <wp:positionH relativeFrom="column">
                  <wp:posOffset>-233045</wp:posOffset>
                </wp:positionH>
                <wp:positionV relativeFrom="paragraph">
                  <wp:posOffset>3919855</wp:posOffset>
                </wp:positionV>
                <wp:extent cx="6238875" cy="1466850"/>
                <wp:effectExtent l="0" t="0" r="0" b="0"/>
                <wp:wrapNone/>
                <wp:docPr id="205" name="Szövegdoboz 205"/>
                <wp:cNvGraphicFramePr/>
                <a:graphic xmlns:a="http://schemas.openxmlformats.org/drawingml/2006/main">
                  <a:graphicData uri="http://schemas.microsoft.com/office/word/2010/wordprocessingShape">
                    <wps:wsp>
                      <wps:cNvSpPr txBox="1"/>
                      <wps:spPr>
                        <a:xfrm>
                          <a:off x="0" y="0"/>
                          <a:ext cx="6238875" cy="1466850"/>
                        </a:xfrm>
                        <a:prstGeom prst="rect">
                          <a:avLst/>
                        </a:prstGeom>
                        <a:noFill/>
                        <a:ln w="6350">
                          <a:noFill/>
                        </a:ln>
                      </wps:spPr>
                      <wps:txbx>
                        <w:txbxContent>
                          <w:p w:rsidR="00A900C9" w:rsidRDefault="00A900C9" w:rsidP="001A04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6B79" id="Szövegdoboz 205" o:spid="_x0000_s1035" type="#_x0000_t202" style="position:absolute;left:0;text-align:left;margin-left:-18.35pt;margin-top:308.65pt;width:491.25pt;height: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4PAIAAGEEAAAOAAAAZHJzL2Uyb0RvYy54bWysVMFuGjEQvVfqP1i+lwUChCCWiCaiqhQl&#10;kUiVs/F6YaVdj2sbduHD+gP9sT57gdC0p6oXM56ZnZn33pjpbVOVbKesK0invNfpcqa0pKzQ65R/&#10;e1l8GnPmvNCZKEmrlO+V47ezjx+mtZmoPm2ozJRlKKLdpDYp33hvJkni5EZVwnXIKI1gTrYSHle7&#10;TjIralSvyqTf7Y6SmmxmLEnlHLz3bZDPYv08V9I/5blTnpUpx2w+njaeq3Ams6mYrK0wm0IexxD/&#10;MEUlCo2m51L3wgu2tcUfpapCWnKU+46kKqE8L6SKGICm132HZrkRRkUsIMeZM03u/5WVj7tny4os&#10;5f3ukDMtKoi0PPz8sVPrjFZ0YMEPlmrjJkheGqT75jM1UPvkd3AG8E1uq/ALWAxx8L0/c6wazySc&#10;o/7VeHyNVhKx3mA0Gg+jCsnb58Y6/0VRxYKRcgsRI7di9+A8RkHqKSV007QoyjIKWWpWo8UVSv4W&#10;wRelxocBRDtssHyzaiL0mxOQFWV74LPU7okzclFghgfh/LOwWAxAwrL7Jxx5SehFR4uzDdnD3/wh&#10;H3ohylmNRUu5+74VVnFWftVQ8qY3GITNjJfB8LqPi72MrC4jelvdEXa5h2dlZDRDvi9PZm6pesWb&#10;mIeuCAkt0Tvl/mTe+Xb98aakms9jEnbRCP+gl0aG0oG7wPBL8yqsOcrgoeAjnVZSTN6p0ea2rM+3&#10;nvIiShV4blk90o89jgoe31x4KJf3mPX2zzD7BQAA//8DAFBLAwQUAAYACAAAACEArfiYuOQAAAAL&#10;AQAADwAAAGRycy9kb3ducmV2LnhtbEyPTU/CQBRF9yb+h8kzcQdTKJRaOiWkCTExugDZuHvtDG3D&#10;fNTOANVf73Oly5d3cu+5+WY0ml3V4DtnBcymETBlayc72wg4vu8mKTAf0ErUzioBX8rDpri/yzGT&#10;7mb36noIDaMQ6zMU0IbQZ5z7ulUG/dT1ytLv5AaDgc6h4XLAG4UbzedRlHCDnaWGFntVtqo+Hy5G&#10;wEu5e8N9NTfpty6fX0/b/vP4sRTi8WHcroEFNYY/GH71SR0KcqrcxUrPtIBJnKwIFZDMVjEwIp4W&#10;SxpTCUgXaQy8yPn/DcUPAAAA//8DAFBLAQItABQABgAIAAAAIQC2gziS/gAAAOEBAAATAAAAAAAA&#10;AAAAAAAAAAAAAABbQ29udGVudF9UeXBlc10ueG1sUEsBAi0AFAAGAAgAAAAhADj9If/WAAAAlAEA&#10;AAsAAAAAAAAAAAAAAAAALwEAAF9yZWxzLy5yZWxzUEsBAi0AFAAGAAgAAAAhAL+6vrg8AgAAYQQA&#10;AA4AAAAAAAAAAAAAAAAALgIAAGRycy9lMm9Eb2MueG1sUEsBAi0AFAAGAAgAAAAhAK34mLjkAAAA&#10;CwEAAA8AAAAAAAAAAAAAAAAAlgQAAGRycy9kb3ducmV2LnhtbFBLBQYAAAAABAAEAPMAAACnBQAA&#10;AAA=&#10;" filled="f" stroked="f" strokeweight=".5pt">
                <v:textbox>
                  <w:txbxContent>
                    <w:p w:rsidR="00A900C9" w:rsidRDefault="00A900C9" w:rsidP="001A0433">
                      <w:pPr>
                        <w:jc w:val="center"/>
                      </w:pPr>
                    </w:p>
                  </w:txbxContent>
                </v:textbox>
              </v:shape>
            </w:pict>
          </mc:Fallback>
        </mc:AlternateContent>
      </w:r>
      <w:r w:rsidR="005C792C">
        <w:rPr>
          <w:noProof/>
          <w:lang w:eastAsia="hu-HU"/>
        </w:rPr>
        <mc:AlternateContent>
          <mc:Choice Requires="wps">
            <w:drawing>
              <wp:anchor distT="45720" distB="45720" distL="114300" distR="114300" simplePos="0" relativeHeight="251652096" behindDoc="0" locked="0" layoutInCell="1" allowOverlap="1" wp14:anchorId="30173062" wp14:editId="04A7FA0B">
                <wp:simplePos x="0" y="0"/>
                <wp:positionH relativeFrom="margin">
                  <wp:posOffset>-461645</wp:posOffset>
                </wp:positionH>
                <wp:positionV relativeFrom="paragraph">
                  <wp:posOffset>38100</wp:posOffset>
                </wp:positionV>
                <wp:extent cx="6638925" cy="9029700"/>
                <wp:effectExtent l="38100" t="38100" r="123825" b="114300"/>
                <wp:wrapSquare wrapText="bothSides"/>
                <wp:docPr id="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2970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C40E5B" w:rsidRDefault="00C40E5B" w:rsidP="00C40E5B">
                            <w:pPr>
                              <w:jc w:val="both"/>
                            </w:pPr>
                          </w:p>
                          <w:p w:rsidR="0055781F" w:rsidRDefault="0055781F" w:rsidP="0055781F"/>
                          <w:p w:rsidR="0055781F" w:rsidRDefault="0055781F" w:rsidP="0055781F"/>
                          <w:p w:rsidR="0055781F" w:rsidRDefault="0055781F" w:rsidP="0055781F"/>
                          <w:p w:rsidR="0055781F" w:rsidRDefault="0055781F" w:rsidP="0055781F"/>
                          <w:p w:rsidR="0055781F" w:rsidRDefault="0055781F" w:rsidP="0055781F"/>
                          <w:p w:rsidR="0055781F" w:rsidRPr="0055781F" w:rsidRDefault="0055781F" w:rsidP="0055781F"/>
                          <w:p w:rsidR="00AF2201" w:rsidRDefault="00AF2201" w:rsidP="00C40E5B">
                            <w:pPr>
                              <w:pStyle w:val="Cm"/>
                              <w:rPr>
                                <w:b/>
                                <w:color w:val="0070C0"/>
                              </w:rPr>
                            </w:pPr>
                          </w:p>
                          <w:p w:rsidR="00F30755" w:rsidRDefault="0090569D" w:rsidP="00C40E5B">
                            <w:pPr>
                              <w:pStyle w:val="Cm"/>
                              <w:rPr>
                                <w:b/>
                                <w:color w:val="0070C0"/>
                              </w:rPr>
                            </w:pPr>
                            <w:r>
                              <w:rPr>
                                <w:b/>
                                <w:color w:val="0070C0"/>
                              </w:rPr>
                              <w:t>Új termékek beszerzése webáruházból</w:t>
                            </w:r>
                          </w:p>
                          <w:p w:rsidR="00F30755" w:rsidRDefault="00F30755" w:rsidP="00C40E5B">
                            <w:pPr>
                              <w:pStyle w:val="Cm"/>
                              <w:rPr>
                                <w:b/>
                                <w:color w:val="0070C0"/>
                              </w:rPr>
                            </w:pPr>
                          </w:p>
                          <w:p w:rsidR="00F30755" w:rsidRDefault="00F30755" w:rsidP="00C40E5B">
                            <w:pPr>
                              <w:pStyle w:val="Cm"/>
                              <w:rPr>
                                <w:b/>
                                <w:color w:val="0070C0"/>
                              </w:rPr>
                            </w:pPr>
                          </w:p>
                          <w:p w:rsidR="00F30755" w:rsidRDefault="00F30755" w:rsidP="00C40E5B">
                            <w:pPr>
                              <w:pStyle w:val="Cm"/>
                              <w:rPr>
                                <w:b/>
                                <w:color w:val="0070C0"/>
                              </w:rPr>
                            </w:pPr>
                          </w:p>
                          <w:p w:rsidR="00F30755" w:rsidRDefault="00F30755" w:rsidP="00C40E5B">
                            <w:pPr>
                              <w:pStyle w:val="Cm"/>
                              <w:rPr>
                                <w:b/>
                                <w:color w:val="0070C0"/>
                              </w:rPr>
                            </w:pPr>
                          </w:p>
                          <w:p w:rsidR="00F30755" w:rsidRDefault="00F30755" w:rsidP="00C40E5B">
                            <w:pPr>
                              <w:pStyle w:val="Cm"/>
                              <w:rPr>
                                <w:b/>
                                <w:color w:val="0070C0"/>
                              </w:rPr>
                            </w:pPr>
                          </w:p>
                          <w:p w:rsidR="009B1C35" w:rsidRDefault="009B1C35" w:rsidP="00C40E5B">
                            <w:pPr>
                              <w:pStyle w:val="Cm"/>
                              <w:rPr>
                                <w:b/>
                                <w:color w:val="0070C0"/>
                              </w:rPr>
                            </w:pPr>
                          </w:p>
                          <w:p w:rsidR="009B1C35" w:rsidRDefault="009B1C35" w:rsidP="00C40E5B">
                            <w:pPr>
                              <w:pStyle w:val="Cm"/>
                              <w:rPr>
                                <w:b/>
                                <w:color w:val="0070C0"/>
                              </w:rPr>
                            </w:pPr>
                          </w:p>
                          <w:p w:rsidR="009B1C35" w:rsidRDefault="009B1C35" w:rsidP="00C40E5B">
                            <w:pPr>
                              <w:pStyle w:val="Cm"/>
                              <w:rPr>
                                <w:b/>
                                <w:color w:val="0070C0"/>
                              </w:rPr>
                            </w:pPr>
                          </w:p>
                          <w:p w:rsidR="009B1C35" w:rsidRDefault="009B1C35" w:rsidP="00C40E5B">
                            <w:pPr>
                              <w:pStyle w:val="Cm"/>
                              <w:rPr>
                                <w:b/>
                                <w:color w:val="0070C0"/>
                              </w:rPr>
                            </w:pPr>
                          </w:p>
                          <w:p w:rsidR="009B2D83" w:rsidRDefault="009B2D83" w:rsidP="00C40E5B">
                            <w:pPr>
                              <w:pStyle w:val="Cm"/>
                              <w:rPr>
                                <w:b/>
                                <w:color w:val="0070C0"/>
                              </w:rPr>
                            </w:pPr>
                          </w:p>
                          <w:p w:rsidR="009B2D83" w:rsidRDefault="009B2D83" w:rsidP="00C40E5B">
                            <w:pPr>
                              <w:pStyle w:val="Cm"/>
                              <w:rPr>
                                <w:b/>
                                <w:color w:val="0070C0"/>
                              </w:rPr>
                            </w:pPr>
                          </w:p>
                          <w:p w:rsidR="00C40E5B" w:rsidRDefault="00C40E5B" w:rsidP="00C40E5B">
                            <w:pPr>
                              <w:pStyle w:val="Cm"/>
                              <w:rPr>
                                <w:b/>
                                <w:color w:val="0070C0"/>
                              </w:rPr>
                            </w:pPr>
                          </w:p>
                          <w:p w:rsidR="00C40E5B" w:rsidRDefault="00C40E5B" w:rsidP="00C40E5B">
                            <w:pPr>
                              <w:pStyle w:val="Alcm"/>
                              <w:rPr>
                                <w:rFonts w:ascii="Century" w:hAnsi="Century"/>
                                <w:color w:val="808080" w:themeColor="background1" w:themeShade="80"/>
                                <w:sz w:val="28"/>
                                <w:szCs w:val="28"/>
                              </w:rPr>
                            </w:pPr>
                          </w:p>
                          <w:p w:rsidR="00EF5F0F" w:rsidRPr="00EF5F0F" w:rsidRDefault="00EF5F0F" w:rsidP="00EF5F0F"/>
                          <w:p w:rsidR="0029182E" w:rsidRDefault="0029182E"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txbxContent>
                      </wps:txbx>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3062" id="_x0000_s1036" type="#_x0000_t202" style="position:absolute;left:0;text-align:left;margin-left:-36.35pt;margin-top:3pt;width:522.75pt;height:711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6+qAIAAEYFAAAOAAAAZHJzL2Uyb0RvYy54bWysVMtu2zAQvBfoPxC8N5KVOHGEyEGaNEWB&#10;9IG6Rc8ripKIUKRK0paTD+sP9Me6XNmK09yKXgS+NDszO+TF5bbTbCOdV9YUfHaUciaNsJUyTcG/&#10;f7t9s+DMBzAVaGtkwR+k55fL168uhj6XmW2trqRjCGJ8PvQFb0Po8yTxopUd+CPbS4ObtXUdBJy6&#10;JqkcDIje6SRL09NksK7qnRXSe1y9GTf5kvDrWorwua69DEwXHLkF+jr6lvGbLC8gbxz0rRI7GvAP&#10;LDpQBotOUDcQgK2degHVKeGst3U4ErZLbF0rIUkDqpmlf6lZtdBL0oLm+H6yyf8/WPFp88UxVRX8&#10;jDMDHbZo9fj710Y2lS3tI8uiQ0Pvczy46vFo2L61W+w0qfX9nRX3nhl73YJp5JVzdmglVMhwFv9M&#10;Dn4dcXwEKYePtsJSsA6WgLa166J9aAhDdOzUw9QduQ1M4OLp6fHiPJtzJnDvPM3Oz1LqXwL5/vfe&#10;+fBe2o7FQcEdtp/gYXPnQ6QD+f5IrOatVtWt0pomMXLyWju2AQwLCCFNGGXqdYd8x3UM3VgWclzG&#10;cI3Li/0ylqDwRiQq+KyINmxA8nOU8ZKAa8qpfISb5D2D6FTAG6NVV3AqustwdP2dqSjPAZQex8hG&#10;m1hJ0l1AF+LErhFi1VYDK/XafQXs/jxFMM4qFX07XszGCV6UDF2OTBjoBm940Jw5G36o0FI6Y5ci&#10;ZLR1Il9qEPej8bpvYXTohGCemrD3ZyJDbh3wpOzEuIzBCdtyS0GdkeIYrNJWD5gm5EORwWcIB611&#10;j5wNeKUL7n+uwUnO9AcTEzk2iQWanczPMpTlaJIt4h5n5eEWGIFgqBnF0/A60MsR9Rp7hdmtFaXq&#10;icsu8XhZSc3uYYmvweGcTj09f8s/AAAA//8DAFBLAwQUAAYACAAAACEAQhsc8eEAAAAKAQAADwAA&#10;AGRycy9kb3ducmV2LnhtbEyPXUvDQBBF3wX/wzKCb+2uQZo2ZlNKi4KgVFtFH7fZMRvcj5DdpvHf&#10;d3zSx+Fe7pxTLkdn2YB9bIOXcDMVwNDXQbe+kfC2v5/MgcWkvFY2eJTwgxGW1eVFqQodTv4Vh11q&#10;GI34WCgJJqWu4DzWBp2K09Chp+wr9E4lOvuG616daNxZngkx4061nj4Y1eHaYP29OzoJ3ftns318&#10;2ogXax7Wq49N/Txso5TXV+PqDljCMf2V4Ref0KEipkM4eh2ZlTDJs5yqEmakRPkiz0jlQMXbbC6A&#10;VyX/r1CdAQAA//8DAFBLAQItABQABgAIAAAAIQC2gziS/gAAAOEBAAATAAAAAAAAAAAAAAAAAAAA&#10;AABbQ29udGVudF9UeXBlc10ueG1sUEsBAi0AFAAGAAgAAAAhADj9If/WAAAAlAEAAAsAAAAAAAAA&#10;AAAAAAAALwEAAF9yZWxzLy5yZWxzUEsBAi0AFAAGAAgAAAAhACBNTr6oAgAARgUAAA4AAAAAAAAA&#10;AAAAAAAALgIAAGRycy9lMm9Eb2MueG1sUEsBAi0AFAAGAAgAAAAhAEIbHPHhAAAACgEAAA8AAAAA&#10;AAAAAAAAAAAAAgUAAGRycy9kb3ducmV2LnhtbFBLBQYAAAAABAAEAPMAAAAQBgAAAAA=&#10;" fillcolor="#deeaf6 [660]">
                <v:shadow on="t" color="black" opacity="26214f" origin="-.5,-.5" offset=".74836mm,.74836mm"/>
                <v:textbox inset="5mm,,8mm">
                  <w:txbxContent>
                    <w:p w:rsidR="00C40E5B" w:rsidRDefault="00C40E5B" w:rsidP="00C40E5B">
                      <w:pPr>
                        <w:jc w:val="both"/>
                      </w:pPr>
                    </w:p>
                    <w:p w:rsidR="0055781F" w:rsidRDefault="0055781F" w:rsidP="0055781F"/>
                    <w:p w:rsidR="0055781F" w:rsidRDefault="0055781F" w:rsidP="0055781F"/>
                    <w:p w:rsidR="0055781F" w:rsidRDefault="0055781F" w:rsidP="0055781F"/>
                    <w:p w:rsidR="0055781F" w:rsidRDefault="0055781F" w:rsidP="0055781F"/>
                    <w:p w:rsidR="0055781F" w:rsidRDefault="0055781F" w:rsidP="0055781F"/>
                    <w:p w:rsidR="0055781F" w:rsidRPr="0055781F" w:rsidRDefault="0055781F" w:rsidP="0055781F"/>
                    <w:p w:rsidR="00AF2201" w:rsidRDefault="00AF2201" w:rsidP="00C40E5B">
                      <w:pPr>
                        <w:pStyle w:val="Cm"/>
                        <w:rPr>
                          <w:b/>
                          <w:color w:val="0070C0"/>
                        </w:rPr>
                      </w:pPr>
                    </w:p>
                    <w:p w:rsidR="00F30755" w:rsidRDefault="0090569D" w:rsidP="00C40E5B">
                      <w:pPr>
                        <w:pStyle w:val="Cm"/>
                        <w:rPr>
                          <w:b/>
                          <w:color w:val="0070C0"/>
                        </w:rPr>
                      </w:pPr>
                      <w:r>
                        <w:rPr>
                          <w:b/>
                          <w:color w:val="0070C0"/>
                        </w:rPr>
                        <w:t>Új termékek beszerzése webáruházból</w:t>
                      </w:r>
                    </w:p>
                    <w:p w:rsidR="00F30755" w:rsidRDefault="00F30755" w:rsidP="00C40E5B">
                      <w:pPr>
                        <w:pStyle w:val="Cm"/>
                        <w:rPr>
                          <w:b/>
                          <w:color w:val="0070C0"/>
                        </w:rPr>
                      </w:pPr>
                    </w:p>
                    <w:p w:rsidR="00F30755" w:rsidRDefault="00F30755" w:rsidP="00C40E5B">
                      <w:pPr>
                        <w:pStyle w:val="Cm"/>
                        <w:rPr>
                          <w:b/>
                          <w:color w:val="0070C0"/>
                        </w:rPr>
                      </w:pPr>
                    </w:p>
                    <w:p w:rsidR="00F30755" w:rsidRDefault="00F30755" w:rsidP="00C40E5B">
                      <w:pPr>
                        <w:pStyle w:val="Cm"/>
                        <w:rPr>
                          <w:b/>
                          <w:color w:val="0070C0"/>
                        </w:rPr>
                      </w:pPr>
                    </w:p>
                    <w:p w:rsidR="00F30755" w:rsidRDefault="00F30755" w:rsidP="00C40E5B">
                      <w:pPr>
                        <w:pStyle w:val="Cm"/>
                        <w:rPr>
                          <w:b/>
                          <w:color w:val="0070C0"/>
                        </w:rPr>
                      </w:pPr>
                    </w:p>
                    <w:p w:rsidR="00F30755" w:rsidRDefault="00F30755" w:rsidP="00C40E5B">
                      <w:pPr>
                        <w:pStyle w:val="Cm"/>
                        <w:rPr>
                          <w:b/>
                          <w:color w:val="0070C0"/>
                        </w:rPr>
                      </w:pPr>
                    </w:p>
                    <w:p w:rsidR="009B1C35" w:rsidRDefault="009B1C35" w:rsidP="00C40E5B">
                      <w:pPr>
                        <w:pStyle w:val="Cm"/>
                        <w:rPr>
                          <w:b/>
                          <w:color w:val="0070C0"/>
                        </w:rPr>
                      </w:pPr>
                    </w:p>
                    <w:p w:rsidR="009B1C35" w:rsidRDefault="009B1C35" w:rsidP="00C40E5B">
                      <w:pPr>
                        <w:pStyle w:val="Cm"/>
                        <w:rPr>
                          <w:b/>
                          <w:color w:val="0070C0"/>
                        </w:rPr>
                      </w:pPr>
                    </w:p>
                    <w:p w:rsidR="009B1C35" w:rsidRDefault="009B1C35" w:rsidP="00C40E5B">
                      <w:pPr>
                        <w:pStyle w:val="Cm"/>
                        <w:rPr>
                          <w:b/>
                          <w:color w:val="0070C0"/>
                        </w:rPr>
                      </w:pPr>
                    </w:p>
                    <w:p w:rsidR="009B1C35" w:rsidRDefault="009B1C35" w:rsidP="00C40E5B">
                      <w:pPr>
                        <w:pStyle w:val="Cm"/>
                        <w:rPr>
                          <w:b/>
                          <w:color w:val="0070C0"/>
                        </w:rPr>
                      </w:pPr>
                    </w:p>
                    <w:p w:rsidR="009B2D83" w:rsidRDefault="009B2D83" w:rsidP="00C40E5B">
                      <w:pPr>
                        <w:pStyle w:val="Cm"/>
                        <w:rPr>
                          <w:b/>
                          <w:color w:val="0070C0"/>
                        </w:rPr>
                      </w:pPr>
                    </w:p>
                    <w:p w:rsidR="009B2D83" w:rsidRDefault="009B2D83" w:rsidP="00C40E5B">
                      <w:pPr>
                        <w:pStyle w:val="Cm"/>
                        <w:rPr>
                          <w:b/>
                          <w:color w:val="0070C0"/>
                        </w:rPr>
                      </w:pPr>
                    </w:p>
                    <w:p w:rsidR="00C40E5B" w:rsidRDefault="00C40E5B" w:rsidP="00C40E5B">
                      <w:pPr>
                        <w:pStyle w:val="Cm"/>
                        <w:rPr>
                          <w:b/>
                          <w:color w:val="0070C0"/>
                        </w:rPr>
                      </w:pPr>
                    </w:p>
                    <w:p w:rsidR="00C40E5B" w:rsidRDefault="00C40E5B" w:rsidP="00C40E5B">
                      <w:pPr>
                        <w:pStyle w:val="Alcm"/>
                        <w:rPr>
                          <w:rFonts w:ascii="Century" w:hAnsi="Century"/>
                          <w:color w:val="808080" w:themeColor="background1" w:themeShade="80"/>
                          <w:sz w:val="28"/>
                          <w:szCs w:val="28"/>
                        </w:rPr>
                      </w:pPr>
                    </w:p>
                    <w:p w:rsidR="00EF5F0F" w:rsidRPr="00EF5F0F" w:rsidRDefault="00EF5F0F" w:rsidP="00EF5F0F"/>
                    <w:p w:rsidR="0029182E" w:rsidRDefault="0029182E"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p w:rsidR="00403886" w:rsidRDefault="00403886" w:rsidP="00610F3D"/>
                  </w:txbxContent>
                </v:textbox>
                <w10:wrap type="square" anchorx="margin"/>
              </v:shape>
            </w:pict>
          </mc:Fallback>
        </mc:AlternateContent>
      </w:r>
      <w:r w:rsidR="005C792C">
        <w:rPr>
          <w:noProof/>
          <w:lang w:eastAsia="hu-HU"/>
        </w:rPr>
        <mc:AlternateContent>
          <mc:Choice Requires="wps">
            <w:drawing>
              <wp:anchor distT="45720" distB="45720" distL="114300" distR="114300" simplePos="0" relativeHeight="251650048" behindDoc="0" locked="0" layoutInCell="1" allowOverlap="1" wp14:anchorId="3B3034B0" wp14:editId="436222B9">
                <wp:simplePos x="0" y="0"/>
                <wp:positionH relativeFrom="margin">
                  <wp:posOffset>6224905</wp:posOffset>
                </wp:positionH>
                <wp:positionV relativeFrom="paragraph">
                  <wp:posOffset>3645535</wp:posOffset>
                </wp:positionV>
                <wp:extent cx="45085" cy="45085"/>
                <wp:effectExtent l="38100" t="38100" r="88265" b="107315"/>
                <wp:wrapSquare wrapText="bothSides"/>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8C4958" w:rsidRDefault="008C4958" w:rsidP="008C4958"/>
                        </w:txbxContent>
                      </wps:txbx>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034B0" id="_x0000_s1037" type="#_x0000_t202" style="position:absolute;left:0;text-align:left;margin-left:490.15pt;margin-top:287.05pt;width:3.55pt;height:3.55pt;flip:x;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AqQIAAEwFAAAOAAAAZHJzL2Uyb0RvYy54bWysVM1u1DAQviPxDpbvNNnQpUvUbFVaCkjl&#10;RyyIs2M7iVXHY2zvZtsH6wvwYozt7XYLN8TF8ozH33wz89mnZ9tRk410XoFp6OyopEQaDkKZvqHf&#10;v129WFDiAzOCaTCyobfS07Pl82enk61lBQNoIR1BEOPryTZ0CMHWReH5IEfmj8BKg4cduJEFNF1f&#10;CMcmRB91UZXlq2ICJ6wDLr1H72U+pMuE33WSh89d52UguqHILaTVpbWNa7E8ZXXvmB0U39Fg/8Bi&#10;ZMpg0j3UJQuMrJ36C2pU3IGHLhxxGAvoOsVlqgGrmZV/VLMamJWpFmyOt/s2+f8Hyz9tvjiiREPn&#10;lBg24ohWd7/uN7IX0MIdqWKHJutrDFxZDA3bN7DFSadqvb0GfuOJgYuBmV6eOwfTIJlAhrN4szi4&#10;mnF8BGmnjyAwFVsHSEDbzo2k08q+f4DG1hDMgzO73c9JbgPh6Dyelwuky/Ekb2MmVkeQOAPrfHgn&#10;YSRx01CHIkhJ2Obahxz6EBLDPWglrpTWyYjCkxfakQ1DyTDOpQm5WL0ekXX2o/TKnXjQjRLL7sWD&#10;G9kkCUekxO1JEm3I1NDX82qeu/iEgOvbffoIl/NEwMOwUQV8N1qNDU1Jd2Ri798agUWyOjCl8x4v&#10;axNdMr0I7EI0YI0Qq0FMpNVr95VFDZQIRolQsW8vF7Ns4HOpTjITwnSP7zxoShyEHyoMSaNxQhEy&#10;tnVPvtWM3+TGazuw3KHjg4J20ak/ezLJOuCZFBRFk+UTtu02yXWW9BXl1YK4RU0hnyQX/IxwM4C7&#10;o2TCh91Q/3PNnKREfzBRl3lIJCTreH5SYcUuGdUinlHSHh4xwxEMa6Ykby9C+j9ivQbOUcGdSqp6&#10;5II1RAOfbKpm973EP+HQTlGPn+DyNwAAAP//AwBQSwMEFAAGAAgAAAAhABvbf1bhAAAACwEAAA8A&#10;AABkcnMvZG93bnJldi54bWxMj8tOwzAQRfdI/IM1SGwQdVL6SEOcClVlAyyg7Qe48TSOiB/YThv+&#10;nmEFy5k5unNutR5Nz84YYuesgHySAUPbONXZVsBh/3xfAItJWiV7Z1HAN0ZY19dXlSyVu9gPPO9S&#10;yyjExlIK0Cn5kvPYaDQyTpxHS7eTC0YmGkPLVZAXCjc9n2bZghvZWfqgpceNxuZzNxgB7dbv7+b+&#10;RW/S+1tQYTF8bV9RiNub8ekRWMIx/cHwq0/qUJPT0Q1WRdYLWBXZA6EC5stZDoyIVbGcATvSpsin&#10;wOuK/+9Q/wAAAP//AwBQSwECLQAUAAYACAAAACEAtoM4kv4AAADhAQAAEwAAAAAAAAAAAAAAAAAA&#10;AAAAW0NvbnRlbnRfVHlwZXNdLnhtbFBLAQItABQABgAIAAAAIQA4/SH/1gAAAJQBAAALAAAAAAAA&#10;AAAAAAAAAC8BAABfcmVscy8ucmVsc1BLAQItABQABgAIAAAAIQAPda/AqQIAAEwFAAAOAAAAAAAA&#10;AAAAAAAAAC4CAABkcnMvZTJvRG9jLnhtbFBLAQItABQABgAIAAAAIQAb239W4QAAAAsBAAAPAAAA&#10;AAAAAAAAAAAAAAMFAABkcnMvZG93bnJldi54bWxQSwUGAAAAAAQABADzAAAAEQYAAAAA&#10;" fillcolor="#deeaf6 [660]">
                <v:shadow on="t" color="black" opacity="26214f" origin="-.5,-.5" offset=".74836mm,.74836mm"/>
                <v:textbox inset="5mm,,8mm">
                  <w:txbxContent>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52684A" w:rsidRDefault="0052684A" w:rsidP="008C4958">
                      <w:pPr>
                        <w:jc w:val="center"/>
                        <w:rPr>
                          <w:rFonts w:ascii="Verdana" w:hAnsi="Verdana" w:cs="Arial"/>
                          <w:b/>
                        </w:rPr>
                      </w:pPr>
                    </w:p>
                    <w:p w:rsidR="008C4958" w:rsidRDefault="008C4958" w:rsidP="008C4958"/>
                  </w:txbxContent>
                </v:textbox>
                <w10:wrap type="square" anchorx="margin"/>
              </v:shape>
            </w:pict>
          </mc:Fallback>
        </mc:AlternateContent>
      </w:r>
      <w:r w:rsidR="001D46FB">
        <w:br w:type="page"/>
      </w:r>
    </w:p>
    <w:p w:rsidR="002F3BBD" w:rsidRDefault="00BE5D41">
      <w:r>
        <w:rPr>
          <w:noProof/>
          <w:lang w:eastAsia="hu-HU"/>
        </w:rPr>
        <w:lastRenderedPageBreak/>
        <mc:AlternateContent>
          <mc:Choice Requires="wps">
            <w:drawing>
              <wp:anchor distT="0" distB="0" distL="114300" distR="114300" simplePos="0" relativeHeight="251664384" behindDoc="0" locked="0" layoutInCell="1" allowOverlap="1">
                <wp:simplePos x="0" y="0"/>
                <wp:positionH relativeFrom="column">
                  <wp:posOffset>-318770</wp:posOffset>
                </wp:positionH>
                <wp:positionV relativeFrom="paragraph">
                  <wp:posOffset>300355</wp:posOffset>
                </wp:positionV>
                <wp:extent cx="6343650" cy="8572500"/>
                <wp:effectExtent l="0" t="0" r="0" b="0"/>
                <wp:wrapNone/>
                <wp:docPr id="200" name="Szövegdoboz 200"/>
                <wp:cNvGraphicFramePr/>
                <a:graphic xmlns:a="http://schemas.openxmlformats.org/drawingml/2006/main">
                  <a:graphicData uri="http://schemas.microsoft.com/office/word/2010/wordprocessingShape">
                    <wps:wsp>
                      <wps:cNvSpPr txBox="1"/>
                      <wps:spPr>
                        <a:xfrm>
                          <a:off x="0" y="0"/>
                          <a:ext cx="6343650" cy="8572500"/>
                        </a:xfrm>
                        <a:prstGeom prst="rect">
                          <a:avLst/>
                        </a:prstGeom>
                        <a:noFill/>
                        <a:ln w="6350">
                          <a:noFill/>
                        </a:ln>
                      </wps:spPr>
                      <wps:txbx>
                        <w:txbxContent>
                          <w:p w:rsidR="00F54097" w:rsidRDefault="00F54097" w:rsidP="00F54097">
                            <w:pPr>
                              <w:spacing w:after="0" w:line="240" w:lineRule="auto"/>
                              <w:jc w:val="both"/>
                            </w:pPr>
                            <w:r>
                              <w:t>Elsősorban a ruházati és sport termékekkel összefüggésben találkozhatunk a hamis webáruházakkal. A módszer elterjedtségét mi sem bizonyítja jobban, mint hogy e hírlevél készítése idején az egyik legnépszerűbb márka nevét beírva a Google keresőbe az első csaló honlap már a 16. helyen megjelenik. A cég legnagyobb versenytársa esetében az első hamis webáruház pedig a 13. pozíciót foglalja el. Aki viszont ezek közül akár csak egyet is felismert és alaposan áttanulmányozott, az jó eséllyel már valamennyi csaló honlapot fel fogja ismerni.</w:t>
                            </w:r>
                          </w:p>
                          <w:p w:rsidR="00F54097" w:rsidRDefault="00F54097" w:rsidP="00F54097">
                            <w:pPr>
                              <w:spacing w:after="0" w:line="240" w:lineRule="auto"/>
                              <w:jc w:val="both"/>
                            </w:pPr>
                          </w:p>
                          <w:p w:rsidR="00F54097" w:rsidRDefault="00F54097" w:rsidP="00F54097">
                            <w:pPr>
                              <w:spacing w:after="0" w:line="240" w:lineRule="auto"/>
                              <w:jc w:val="both"/>
                            </w:pPr>
                            <w:r>
                              <w:t>Mik azok a jellegzetességek, amelyek alapján a vásárlóban a kétségek felmerülhetnek? Az első már a domain név, melynek előtagja maga a márkanév, amihez leggyakrabban a -hungary, -budapest, -outlet, -akcio, -webshop utótagot illesztik, de ha cipőről van szó, akkor az utótag lehet akár a cipo szó is. Egy biztos, hogy az előtag a márkanevet tartalmazni fogja. Az is megfigyelhető, hogy a hamis webáruházak általában „vegytisztán” egyetlen márka termékeit „forgalmazzák”, pontosabban keltik ennek látszatát, szemben az igazi sportáruházakkal, melyek brandek tucatjait tartják a kínálatukban.</w:t>
                            </w:r>
                          </w:p>
                          <w:p w:rsidR="00F54097" w:rsidRDefault="00F54097" w:rsidP="00F54097">
                            <w:pPr>
                              <w:spacing w:after="0" w:line="240" w:lineRule="auto"/>
                              <w:jc w:val="both"/>
                            </w:pPr>
                          </w:p>
                          <w:p w:rsidR="00F54097" w:rsidRPr="00CD3E59" w:rsidRDefault="00F54097" w:rsidP="00F54097">
                            <w:pPr>
                              <w:jc w:val="both"/>
                            </w:pPr>
                            <w:r w:rsidRPr="00CD3E59">
                              <w:t>Abban mindegyik honlap megegyezik, hogy az URL-jeik https-sel kezdődnek, amit általában a biztonsággal azonosítunk. A kis lakatra rákattintva mindegyiknél megnyílnak az érvényes tanúsítványok. Ezzel azonban véget is érnek azok a jellemzők, amelyek alapján bizalmat szavazhatnánk a szóban forgó webáruházaknak.</w:t>
                            </w:r>
                          </w:p>
                          <w:p w:rsidR="00F54097" w:rsidRDefault="00F54097" w:rsidP="00F54097">
                            <w:pPr>
                              <w:jc w:val="both"/>
                            </w:pPr>
                            <w:r w:rsidRPr="00CD3E59">
                              <w:t>A honlapok kezdőlapján lévő fotók eredetét kutatva találunk olyat, amit a márka valós honlapjáról másoltak, és olyanokat is, melyek számos idegen nyelvű, de vélhetőleg hasonló, megtévesztési céllal létrehozott honlapon is megtalálhatók. Ez utóbbiakat általános igénytelenség jellemzi, ami a honlap felépítésére is igaz.</w:t>
                            </w:r>
                          </w:p>
                          <w:p w:rsidR="00A8749F" w:rsidRPr="00CD3E59" w:rsidRDefault="00A8749F" w:rsidP="00A8749F">
                            <w:pPr>
                              <w:jc w:val="center"/>
                            </w:pPr>
                            <w:r>
                              <w:rPr>
                                <w:noProof/>
                                <w:lang w:eastAsia="hu-HU"/>
                              </w:rPr>
                              <w:drawing>
                                <wp:inline distT="0" distB="0" distL="0" distR="0">
                                  <wp:extent cx="3753485" cy="3878601"/>
                                  <wp:effectExtent l="0" t="0" r="0" b="7620"/>
                                  <wp:docPr id="201" name="Kép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saló webáruház.png"/>
                                          <pic:cNvPicPr/>
                                        </pic:nvPicPr>
                                        <pic:blipFill>
                                          <a:blip r:embed="rId18">
                                            <a:extLst>
                                              <a:ext uri="{28A0092B-C50C-407E-A947-70E740481C1C}">
                                                <a14:useLocalDpi xmlns:a14="http://schemas.microsoft.com/office/drawing/2010/main" val="0"/>
                                              </a:ext>
                                            </a:extLst>
                                          </a:blip>
                                          <a:stretch>
                                            <a:fillRect/>
                                          </a:stretch>
                                        </pic:blipFill>
                                        <pic:spPr>
                                          <a:xfrm>
                                            <a:off x="0" y="0"/>
                                            <a:ext cx="3772527" cy="3898278"/>
                                          </a:xfrm>
                                          <a:prstGeom prst="rect">
                                            <a:avLst/>
                                          </a:prstGeom>
                                        </pic:spPr>
                                      </pic:pic>
                                    </a:graphicData>
                                  </a:graphic>
                                </wp:inline>
                              </w:drawing>
                            </w:r>
                          </w:p>
                          <w:p w:rsidR="00F54097" w:rsidRPr="00CD3E59" w:rsidRDefault="00F54097" w:rsidP="00F54097">
                            <w:pPr>
                              <w:spacing w:after="0" w:line="240" w:lineRule="auto"/>
                              <w:jc w:val="both"/>
                            </w:pPr>
                            <w:r w:rsidRPr="00CD3E59">
                              <w:t>Ez akár annak elhagyására is ösztönözhetné a látogatót, feltéve, ha nem ragad meg a szeme</w:t>
                            </w:r>
                            <w:r>
                              <w:t xml:space="preserve"> a termékek</w:t>
                            </w:r>
                            <w:r w:rsidRPr="00CD3E59">
                              <w:t xml:space="preserve"> </w:t>
                            </w:r>
                            <w:r>
                              <w:t xml:space="preserve">nagyon vonzó </w:t>
                            </w:r>
                            <w:r w:rsidRPr="00CD3E59">
                              <w:t>árain és váli</w:t>
                            </w:r>
                            <w:r>
                              <w:t>k emiatt csőlátóvá. Ezek</w:t>
                            </w:r>
                            <w:r w:rsidRPr="00CD3E59">
                              <w:t xml:space="preserve"> ugya</w:t>
                            </w:r>
                            <w:r w:rsidR="00BB7444">
                              <w:t>nis más kereskedők árainál 4</w:t>
                            </w:r>
                            <w:r w:rsidRPr="00CD3E59">
                              <w:t xml:space="preserve">0-50%-kal </w:t>
                            </w:r>
                            <w:r w:rsidR="00BB7444">
                              <w:t xml:space="preserve">is </w:t>
                            </w:r>
                            <w:r w:rsidRPr="00CD3E59">
                              <w:t xml:space="preserve">kedvezőbbek. Nem csak egy-két termék esetében, hanem valamennyiében. Ez már önmagában </w:t>
                            </w:r>
                            <w:r>
                              <w:t xml:space="preserve">is </w:t>
                            </w:r>
                            <w:r w:rsidRPr="00CD3E59">
                              <w:t xml:space="preserve">nagyon életszerűtlen, hiszen ilyen árak mellett a cég nem lehetne nyereséges. </w:t>
                            </w:r>
                          </w:p>
                          <w:p w:rsidR="00BE5D41" w:rsidRDefault="00BE5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200" o:spid="_x0000_s1038" type="#_x0000_t202" style="position:absolute;margin-left:-25.1pt;margin-top:23.65pt;width:499.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gNOQIAAGIEAAAOAAAAZHJzL2Uyb0RvYy54bWysVMFuGjEQvVfqP1i+lwUCNF2xRDQRVaUo&#10;iUSqnI3XCyvtelzbsAsf1h/oj/XZC4SmPVW9mPHM7JuZ98ZMb9q6YjtlXUk644NenzOlJeWlXmf8&#10;2/PiwzVnzgudi4q0yvheOX4ze/9u2phUDWlDVa4sA4h2aWMyvvHepEni5EbVwvXIKI1gQbYWHle7&#10;TnIrGqDXVTLs9ydJQzY3lqRyDt67LshnEb8olPSPReGUZ1XG0ZuPp43nKpzJbCrStRVmU8pjG+If&#10;uqhFqVH0DHUnvGBbW/4BVZfSkqPC9yTVCRVFKVWcAdMM+m+mWW6EUXEWkOPMmSb3/2Dlw+7JsjLP&#10;ONjkTIsaIi0PP3/s1DqnFR1Y8IOlxrgUyUuDdN9+phZqn/wOzjB8W9g6/GIshjjw9meOVeuZhHNy&#10;NbqajBGSiF2PPw7HHX7y+rmxzn9RVLNgZNxCxMit2N07j1aQekoJ1TQtyqqKQlaaNaEE8H+L4ItK&#10;48MwRNdssHy7auPog+FpkhXlewxoqVsUZ+SiRBP3wvknYbEZaBzb7h9xFBWhGB0tzjZkD3/zh3wI&#10;hihnDTYt4+77VljFWfVVQ8pPg9EIsD5eRmAEF3sZWV1G9La+JSzzAO/KyGiGfF+dzMJS/YJHMQ9V&#10;ERJaonbG/cm89d3+41FJNZ/HJCyjEf5eL40M0IG8QPFz+yKsOergIeEDnXZSpG/k6HI72udbT0UZ&#10;tQpEd6we+cciRwmPjy68lMt7zHr9a5j9AgAA//8DAFBLAwQUAAYACAAAACEAPgvFvuIAAAALAQAA&#10;DwAAAGRycy9kb3ducmV2LnhtbEyPwU7CQBCG7ya+w2ZMvMHWAlpqt4Q0ISZGDyAXb9vu0DZ2Z2t3&#10;gcrTO5z0ODNf/vn+bDXaTpxw8K0jBQ/TCARS5UxLtYL9x2aSgPBBk9GdI1Twgx5W+e1NplPjzrTF&#10;0y7UgkPIp1pBE0KfSumrBq32U9cj8e3gBqsDj0MtzaDPHG47GUfRo7S6Jf7Q6B6LBquv3dEqeC02&#10;73pbxja5dMXL22Hdf+8/F0rd343rZxABx/AHw1Wf1SFnp9IdyXjRKZgsophRBfOnGQgGlvOEu5RM&#10;zpa8knkm/3fIfwEAAP//AwBQSwECLQAUAAYACAAAACEAtoM4kv4AAADhAQAAEwAAAAAAAAAAAAAA&#10;AAAAAAAAW0NvbnRlbnRfVHlwZXNdLnhtbFBLAQItABQABgAIAAAAIQA4/SH/1gAAAJQBAAALAAAA&#10;AAAAAAAAAAAAAC8BAABfcmVscy8ucmVsc1BLAQItABQABgAIAAAAIQClidgNOQIAAGIEAAAOAAAA&#10;AAAAAAAAAAAAAC4CAABkcnMvZTJvRG9jLnhtbFBLAQItABQABgAIAAAAIQA+C8W+4gAAAAsBAAAP&#10;AAAAAAAAAAAAAAAAAJMEAABkcnMvZG93bnJldi54bWxQSwUGAAAAAAQABADzAAAAogUAAAAA&#10;" filled="f" stroked="f" strokeweight=".5pt">
                <v:textbox>
                  <w:txbxContent>
                    <w:p w:rsidR="00F54097" w:rsidRDefault="00F54097" w:rsidP="00F54097">
                      <w:pPr>
                        <w:spacing w:after="0" w:line="240" w:lineRule="auto"/>
                        <w:jc w:val="both"/>
                      </w:pPr>
                      <w:r>
                        <w:t>Elsősorban a ruházati és sport termékekkel összefüggésben találkozhatunk a hamis webáruházakkal. A módszer elterjedtségét mi sem bizonyítja jobban, mint hogy e hírlevél készítése idején az egyik legnépszerűbb márka nevét beírva a Google keresőbe az első csaló honlap már a 16. helyen megjelenik. A cég legnagyobb versenytársa esetében az első hamis webáruház pedig a 13. pozíciót foglalja el. Aki viszont ezek közül akár csak egyet is felismert és alaposan áttanulmányozott, az jó eséllyel már valamennyi csaló honlapot fel fogja ismerni.</w:t>
                      </w:r>
                    </w:p>
                    <w:p w:rsidR="00F54097" w:rsidRDefault="00F54097" w:rsidP="00F54097">
                      <w:pPr>
                        <w:spacing w:after="0" w:line="240" w:lineRule="auto"/>
                        <w:jc w:val="both"/>
                      </w:pPr>
                    </w:p>
                    <w:p w:rsidR="00F54097" w:rsidRDefault="00F54097" w:rsidP="00F54097">
                      <w:pPr>
                        <w:spacing w:after="0" w:line="240" w:lineRule="auto"/>
                        <w:jc w:val="both"/>
                      </w:pPr>
                      <w:r>
                        <w:t>Mik azok a jellegzetességek, amelyek alapján a vásárlóban a kétségek felmerülhetnek? Az első már a domain név, melynek előtagja maga a márkanév, amihez leggyakrabban a -hungary, -budapest, -outlet, -akcio, -webshop utótagot illesztik, de ha cipőről van szó, akkor az utótag lehet akár a cipo szó is. Egy biztos, hogy az előtag a márkanevet tartalmazni fogja. Az is megfigyelhető, hogy a hamis webáruházak általában „vegytisztán” egyetlen márka termékeit „forgalmazzák”, pontosabban keltik ennek látszatát, szemben az igazi sportáruházakkal, melyek brandek tucatjait tartják a kínálatukban.</w:t>
                      </w:r>
                    </w:p>
                    <w:p w:rsidR="00F54097" w:rsidRDefault="00F54097" w:rsidP="00F54097">
                      <w:pPr>
                        <w:spacing w:after="0" w:line="240" w:lineRule="auto"/>
                        <w:jc w:val="both"/>
                      </w:pPr>
                    </w:p>
                    <w:p w:rsidR="00F54097" w:rsidRPr="00CD3E59" w:rsidRDefault="00F54097" w:rsidP="00F54097">
                      <w:pPr>
                        <w:jc w:val="both"/>
                      </w:pPr>
                      <w:r w:rsidRPr="00CD3E59">
                        <w:t>Abban mindegyik honlap megegyezik, hogy az URL-jeik https-sel kezdődnek, amit általában a biztonsággal azonosítunk. A kis lakatra rákattintva mindegyiknél megnyílnak az érvényes tanúsítványok. Ezzel azonban véget is érnek azok a jellemzők, amelyek alapján bizalmat szavazhatnánk a szóban forgó webáruházaknak.</w:t>
                      </w:r>
                    </w:p>
                    <w:p w:rsidR="00F54097" w:rsidRDefault="00F54097" w:rsidP="00F54097">
                      <w:pPr>
                        <w:jc w:val="both"/>
                      </w:pPr>
                      <w:r w:rsidRPr="00CD3E59">
                        <w:t>A honlapok kezdőlapján lévő fotók eredetét kutatva találunk olyat, amit a márka valós honlapjáról másoltak, és olyanokat is, melyek számos idegen nyelvű, de vélhetőleg hasonló, megtévesztési céllal létrehozott honlapon is megtalálhatók. Ez utóbbiakat általános igénytelenség jellemzi, ami a honlap felépítésére is igaz.</w:t>
                      </w:r>
                    </w:p>
                    <w:p w:rsidR="00A8749F" w:rsidRPr="00CD3E59" w:rsidRDefault="00A8749F" w:rsidP="00A8749F">
                      <w:pPr>
                        <w:jc w:val="center"/>
                      </w:pPr>
                      <w:r>
                        <w:rPr>
                          <w:noProof/>
                          <w:lang w:eastAsia="hu-HU"/>
                        </w:rPr>
                        <w:drawing>
                          <wp:inline distT="0" distB="0" distL="0" distR="0">
                            <wp:extent cx="3753485" cy="3878601"/>
                            <wp:effectExtent l="0" t="0" r="0" b="7620"/>
                            <wp:docPr id="201" name="Kép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saló webáruház.png"/>
                                    <pic:cNvPicPr/>
                                  </pic:nvPicPr>
                                  <pic:blipFill>
                                    <a:blip r:embed="rId19">
                                      <a:extLst>
                                        <a:ext uri="{28A0092B-C50C-407E-A947-70E740481C1C}">
                                          <a14:useLocalDpi xmlns:a14="http://schemas.microsoft.com/office/drawing/2010/main" val="0"/>
                                        </a:ext>
                                      </a:extLst>
                                    </a:blip>
                                    <a:stretch>
                                      <a:fillRect/>
                                    </a:stretch>
                                  </pic:blipFill>
                                  <pic:spPr>
                                    <a:xfrm>
                                      <a:off x="0" y="0"/>
                                      <a:ext cx="3772527" cy="3898278"/>
                                    </a:xfrm>
                                    <a:prstGeom prst="rect">
                                      <a:avLst/>
                                    </a:prstGeom>
                                  </pic:spPr>
                                </pic:pic>
                              </a:graphicData>
                            </a:graphic>
                          </wp:inline>
                        </w:drawing>
                      </w:r>
                    </w:p>
                    <w:p w:rsidR="00F54097" w:rsidRPr="00CD3E59" w:rsidRDefault="00F54097" w:rsidP="00F54097">
                      <w:pPr>
                        <w:spacing w:after="0" w:line="240" w:lineRule="auto"/>
                        <w:jc w:val="both"/>
                      </w:pPr>
                      <w:r w:rsidRPr="00CD3E59">
                        <w:t>Ez akár annak elhagyására is ösztönözhetné a látogatót, feltéve, ha nem ragad meg a szeme</w:t>
                      </w:r>
                      <w:r>
                        <w:t xml:space="preserve"> a termékek</w:t>
                      </w:r>
                      <w:r w:rsidRPr="00CD3E59">
                        <w:t xml:space="preserve"> </w:t>
                      </w:r>
                      <w:r>
                        <w:t xml:space="preserve">nagyon vonzó </w:t>
                      </w:r>
                      <w:r w:rsidRPr="00CD3E59">
                        <w:t>árain és váli</w:t>
                      </w:r>
                      <w:r>
                        <w:t>k emiatt csőlátóvá. Ezek</w:t>
                      </w:r>
                      <w:r w:rsidRPr="00CD3E59">
                        <w:t xml:space="preserve"> ugya</w:t>
                      </w:r>
                      <w:r w:rsidR="00BB7444">
                        <w:t>nis más kereskedők árainál 4</w:t>
                      </w:r>
                      <w:r w:rsidRPr="00CD3E59">
                        <w:t xml:space="preserve">0-50%-kal </w:t>
                      </w:r>
                      <w:r w:rsidR="00BB7444">
                        <w:t xml:space="preserve">is </w:t>
                      </w:r>
                      <w:r w:rsidRPr="00CD3E59">
                        <w:t xml:space="preserve">kedvezőbbek. Nem csak egy-két termék esetében, hanem valamennyiében. Ez már önmagában </w:t>
                      </w:r>
                      <w:r>
                        <w:t xml:space="preserve">is </w:t>
                      </w:r>
                      <w:r w:rsidRPr="00CD3E59">
                        <w:t xml:space="preserve">nagyon életszerűtlen, hiszen ilyen árak mellett a cég nem lehetne nyereséges. </w:t>
                      </w:r>
                    </w:p>
                    <w:p w:rsidR="00BE5D41" w:rsidRDefault="00BE5D41"/>
                  </w:txbxContent>
                </v:textbox>
              </v:shape>
            </w:pict>
          </mc:Fallback>
        </mc:AlternateContent>
      </w:r>
      <w:r w:rsidR="00DA678A">
        <w:rPr>
          <w:noProof/>
          <w:lang w:eastAsia="hu-HU"/>
        </w:rPr>
        <mc:AlternateContent>
          <mc:Choice Requires="wps">
            <w:drawing>
              <wp:anchor distT="45720" distB="45720" distL="114300" distR="114300" simplePos="0" relativeHeight="251663360" behindDoc="0" locked="0" layoutInCell="1" allowOverlap="1" wp14:anchorId="6B838F81" wp14:editId="312540E0">
                <wp:simplePos x="0" y="0"/>
                <wp:positionH relativeFrom="margin">
                  <wp:posOffset>-461645</wp:posOffset>
                </wp:positionH>
                <wp:positionV relativeFrom="paragraph">
                  <wp:posOffset>38100</wp:posOffset>
                </wp:positionV>
                <wp:extent cx="6638925" cy="9029700"/>
                <wp:effectExtent l="38100" t="38100" r="123825" b="114300"/>
                <wp:wrapSquare wrapText="bothSides"/>
                <wp:docPr id="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2970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DA678A" w:rsidRDefault="00DA678A" w:rsidP="00DA678A">
                            <w:pPr>
                              <w:jc w:val="both"/>
                            </w:pPr>
                          </w:p>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Pr="0055781F" w:rsidRDefault="00DA678A" w:rsidP="00DA678A"/>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Alcm"/>
                              <w:rPr>
                                <w:rFonts w:ascii="Century" w:hAnsi="Century"/>
                                <w:color w:val="808080" w:themeColor="background1" w:themeShade="80"/>
                                <w:sz w:val="28"/>
                                <w:szCs w:val="28"/>
                              </w:rPr>
                            </w:pPr>
                          </w:p>
                          <w:p w:rsidR="00DA678A" w:rsidRPr="00EF5F0F"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txbxContent>
                      </wps:txbx>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38F81" id="_x0000_s1039" type="#_x0000_t202" style="position:absolute;margin-left:-36.35pt;margin-top:3pt;width:522.75pt;height:71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vAqgIAAEgFAAAOAAAAZHJzL2Uyb0RvYy54bWysVMtu2zAQvBfoPxC8N5KVOLGFyEGaNEWB&#10;9IG6Rc8rkpKIUKRK0pbiD+sP9Me6pGzFaW5FLwSXj9nZ2SEvr4ZWka2wThpd0NlJSonQzHCp64J+&#10;/3b3ZkGJ86A5KKNFQR+Fo1er168u+y4XmWmM4sISBNEu77uCNt53eZI41ogW3InphMbNytgWPIa2&#10;TriFHtFblWRpep70xvLOGiacw9XbcZOuIn5VCeY/V5UTnqiCIjcfRxvHMozJ6hLy2kLXSLanAf/A&#10;ogWpMekEdQseyMbKF1CtZNY4U/kTZtrEVJVkItaA1czSv6pZN9CJWAuK47pJJvf/YNmn7RdLJMfe&#10;LZeUaGixSevd719bUXNTmh3JgkZ953I8uu7wsB/emgHPx3pdd2/YgyPa3DSga3FtrekbARw5zsLN&#10;5OjqiOMCSNl/NBxTwcabCDRUtg0CoiQE0bFXj1N/xOAJw8Xz89PFMptTwnBvmWbLizR2MIH8cL2z&#10;zr8XpiVhUlCLBojwsL13PtCB/HAkZHNGSX4nlYpBMJ24UZZsAe0CjAntxzLVpkW+4zrabkwLOS6j&#10;vcblxWEZU0T7BqSY8FkSpUmP5OdYxksCti6n9AFuKu8ZRCs9vhkl24LGpHsXB9XfaR4d7UGqcY5s&#10;lA6ZRHwNqEIIzAYh1g3vSak29itg/+cpglHCZdDtdDEbA3wqGaocmBBQNb5xryixxv+Qvon+DF0K&#10;kEHWiXypgD2MwquugVGhswjz1ISDPhOZqNYRz+idYJfROH4oh9GqpwdPloY/opuQT7QMfkQ4aYzd&#10;UdLjoy6o+7kBKyhRH3Rw5Ngk4mN0Nr/IsCwbg2wR9igpj7dAMwTDmrH4OL3x8e8I9Wpzjd6tZHRV&#10;MPnIZe94fK6xmv3XEv6D4zieevoAV38AAAD//wMAUEsDBBQABgAIAAAAIQBCGxzx4QAAAAoBAAAP&#10;AAAAZHJzL2Rvd25yZXYueG1sTI9dS8NAEEXfBf/DMoJv7a5BmjZmU0qLgqBUW0Uft9kxG9yPkN2m&#10;8d93fNLH4V7unFMuR2fZgH1sg5dwMxXA0NdBt76R8La/n8yBxaS8VjZ4lPCDEZbV5UWpCh1O/hWH&#10;XWoYjfhYKAkmpa7gPNYGnYrT0KGn7Cv0TiU6+4brXp1o3FmeCTHjTrWePhjV4dpg/b07Ognd+2ez&#10;fXzaiBdrHtarj039PGyjlNdX4+oOWMIx/ZXhF5/QoSKmQzh6HZmVMMmznKoSZqRE+SLPSOVAxdts&#10;LoBXJf+vUJ0BAAD//wMAUEsBAi0AFAAGAAgAAAAhALaDOJL+AAAA4QEAABMAAAAAAAAAAAAAAAAA&#10;AAAAAFtDb250ZW50X1R5cGVzXS54bWxQSwECLQAUAAYACAAAACEAOP0h/9YAAACUAQAACwAAAAAA&#10;AAAAAAAAAAAvAQAAX3JlbHMvLnJlbHNQSwECLQAUAAYACAAAACEAwbnbwKoCAABIBQAADgAAAAAA&#10;AAAAAAAAAAAuAgAAZHJzL2Uyb0RvYy54bWxQSwECLQAUAAYACAAAACEAQhsc8eEAAAAKAQAADwAA&#10;AAAAAAAAAAAAAAAEBQAAZHJzL2Rvd25yZXYueG1sUEsFBgAAAAAEAAQA8wAAABIGAAAAAA==&#10;" fillcolor="#deeaf6 [660]">
                <v:shadow on="t" color="black" opacity="26214f" origin="-.5,-.5" offset=".74836mm,.74836mm"/>
                <v:textbox inset="5mm,,8mm">
                  <w:txbxContent>
                    <w:p w:rsidR="00DA678A" w:rsidRDefault="00DA678A" w:rsidP="00DA678A">
                      <w:pPr>
                        <w:jc w:val="both"/>
                      </w:pPr>
                    </w:p>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Pr="0055781F" w:rsidRDefault="00DA678A" w:rsidP="00DA678A"/>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Cm"/>
                        <w:rPr>
                          <w:b/>
                          <w:color w:val="0070C0"/>
                        </w:rPr>
                      </w:pPr>
                    </w:p>
                    <w:p w:rsidR="00DA678A" w:rsidRDefault="00DA678A" w:rsidP="00DA678A">
                      <w:pPr>
                        <w:pStyle w:val="Alcm"/>
                        <w:rPr>
                          <w:rFonts w:ascii="Century" w:hAnsi="Century"/>
                          <w:color w:val="808080" w:themeColor="background1" w:themeShade="80"/>
                          <w:sz w:val="28"/>
                          <w:szCs w:val="28"/>
                        </w:rPr>
                      </w:pPr>
                    </w:p>
                    <w:p w:rsidR="00DA678A" w:rsidRPr="00EF5F0F"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p w:rsidR="00DA678A" w:rsidRDefault="00DA678A" w:rsidP="00DA678A"/>
                  </w:txbxContent>
                </v:textbox>
                <w10:wrap type="square" anchorx="margin"/>
              </v:shape>
            </w:pict>
          </mc:Fallback>
        </mc:AlternateContent>
      </w:r>
    </w:p>
    <w:p w:rsidR="002F3BBD" w:rsidRDefault="00DF6933">
      <w:r>
        <w:rPr>
          <w:noProof/>
          <w:lang w:eastAsia="hu-HU"/>
        </w:rPr>
        <w:lastRenderedPageBreak/>
        <mc:AlternateContent>
          <mc:Choice Requires="wps">
            <w:drawing>
              <wp:anchor distT="0" distB="0" distL="114300" distR="114300" simplePos="0" relativeHeight="251666432" behindDoc="0" locked="0" layoutInCell="1" allowOverlap="1">
                <wp:simplePos x="0" y="0"/>
                <wp:positionH relativeFrom="column">
                  <wp:posOffset>-290195</wp:posOffset>
                </wp:positionH>
                <wp:positionV relativeFrom="paragraph">
                  <wp:posOffset>-271145</wp:posOffset>
                </wp:positionV>
                <wp:extent cx="6343650" cy="9220200"/>
                <wp:effectExtent l="0" t="0" r="0" b="0"/>
                <wp:wrapNone/>
                <wp:docPr id="203" name="Szövegdoboz 203"/>
                <wp:cNvGraphicFramePr/>
                <a:graphic xmlns:a="http://schemas.openxmlformats.org/drawingml/2006/main">
                  <a:graphicData uri="http://schemas.microsoft.com/office/word/2010/wordprocessingShape">
                    <wps:wsp>
                      <wps:cNvSpPr txBox="1"/>
                      <wps:spPr>
                        <a:xfrm>
                          <a:off x="0" y="0"/>
                          <a:ext cx="6343650" cy="9220200"/>
                        </a:xfrm>
                        <a:prstGeom prst="rect">
                          <a:avLst/>
                        </a:prstGeom>
                        <a:noFill/>
                        <a:ln w="6350">
                          <a:noFill/>
                        </a:ln>
                      </wps:spPr>
                      <wps:txbx>
                        <w:txbxContent>
                          <w:p w:rsidR="00701B59" w:rsidRDefault="00701B59" w:rsidP="00701B59">
                            <w:pPr>
                              <w:spacing w:after="0" w:line="240" w:lineRule="auto"/>
                              <w:jc w:val="both"/>
                            </w:pPr>
                            <w:r w:rsidRPr="00CD3E59">
                              <w:t>További</w:t>
                            </w:r>
                            <w:r>
                              <w:t xml:space="preserve"> gyanús körülmény, ha</w:t>
                            </w:r>
                            <w:r w:rsidRPr="00CD3E59">
                              <w:t xml:space="preserve"> </w:t>
                            </w:r>
                            <w:r>
                              <w:t>lábbeliket, ruhákat</w:t>
                            </w:r>
                            <w:r w:rsidRPr="00CD3E59">
                              <w:t xml:space="preserve"> a teljes méretskálán kínálja a webáruház. Ez egy aktívan működő vállalkozás esetén – ahol folyamatosan változik az árukészlet – meglehetősen valószínűtlen. A 40-50%-os árengedmények is </w:t>
                            </w:r>
                            <w:r>
                              <w:t>akkor jellemzőek, ha egy termék</w:t>
                            </w:r>
                            <w:r w:rsidRPr="00CD3E59">
                              <w:t xml:space="preserve"> már csak alig néhány méretben van raktáron</w:t>
                            </w:r>
                            <w:r>
                              <w:t xml:space="preserve"> esetleg a színválaszték is erősen beszűkült</w:t>
                            </w:r>
                            <w:r w:rsidRPr="00CD3E59">
                              <w:t>. Ilyenkor lehet cél az egy-két még bennragadt méret</w:t>
                            </w:r>
                            <w:r>
                              <w:t xml:space="preserve"> vagy szín</w:t>
                            </w:r>
                            <w:r w:rsidRPr="00CD3E59">
                              <w:t xml:space="preserve"> akcióztatása.</w:t>
                            </w:r>
                          </w:p>
                          <w:p w:rsidR="00A139AD" w:rsidRDefault="00A139AD" w:rsidP="00701B59">
                            <w:pPr>
                              <w:spacing w:after="0" w:line="240" w:lineRule="auto"/>
                              <w:jc w:val="both"/>
                            </w:pPr>
                          </w:p>
                          <w:p w:rsidR="00A139AD" w:rsidRPr="00CD3E59" w:rsidRDefault="00A139AD" w:rsidP="00A139AD">
                            <w:pPr>
                              <w:spacing w:after="0" w:line="240" w:lineRule="auto"/>
                              <w:jc w:val="center"/>
                            </w:pPr>
                            <w:r>
                              <w:rPr>
                                <w:noProof/>
                                <w:lang w:eastAsia="hu-HU"/>
                              </w:rPr>
                              <w:drawing>
                                <wp:inline distT="0" distB="0" distL="0" distR="0">
                                  <wp:extent cx="3295650" cy="1619250"/>
                                  <wp:effectExtent l="0" t="0" r="0" b="0"/>
                                  <wp:docPr id="204" name="Kép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éret.jpg"/>
                                          <pic:cNvPicPr/>
                                        </pic:nvPicPr>
                                        <pic:blipFill>
                                          <a:blip r:embed="rId20">
                                            <a:extLst>
                                              <a:ext uri="{28A0092B-C50C-407E-A947-70E740481C1C}">
                                                <a14:useLocalDpi xmlns:a14="http://schemas.microsoft.com/office/drawing/2010/main" val="0"/>
                                              </a:ext>
                                            </a:extLst>
                                          </a:blip>
                                          <a:stretch>
                                            <a:fillRect/>
                                          </a:stretch>
                                        </pic:blipFill>
                                        <pic:spPr>
                                          <a:xfrm>
                                            <a:off x="0" y="0"/>
                                            <a:ext cx="3295650" cy="1619250"/>
                                          </a:xfrm>
                                          <a:prstGeom prst="rect">
                                            <a:avLst/>
                                          </a:prstGeom>
                                        </pic:spPr>
                                      </pic:pic>
                                    </a:graphicData>
                                  </a:graphic>
                                </wp:inline>
                              </w:drawing>
                            </w:r>
                          </w:p>
                          <w:p w:rsidR="00701B59" w:rsidRDefault="00701B59" w:rsidP="00701B59">
                            <w:pPr>
                              <w:spacing w:after="0" w:line="240" w:lineRule="auto"/>
                              <w:jc w:val="both"/>
                            </w:pPr>
                          </w:p>
                          <w:p w:rsidR="00701B59" w:rsidRPr="00CD3E59" w:rsidRDefault="00701B59" w:rsidP="00701B59">
                            <w:pPr>
                              <w:spacing w:after="0" w:line="240" w:lineRule="auto"/>
                              <w:jc w:val="both"/>
                            </w:pPr>
                            <w:r w:rsidRPr="00CD3E59">
                              <w:t>A formai elemeket vizsgálva szembeszökő, hogy a szóban forgó honlapok szövege nem felel meg a magyar helyesírás szabályainak, mivel a mondatokon belül minden egyes szó nagybetűvel kezdődik.</w:t>
                            </w:r>
                            <w:r>
                              <w:t xml:space="preserve"> Számos helyen tettenérhető a fordítóprogramok szerepe is, amikor pl. olyan színt írnak, mint pl. fagyszürke, gőzkék, fényes körömvirág, amit a magyar nem használ.</w:t>
                            </w:r>
                          </w:p>
                          <w:p w:rsidR="00701B59" w:rsidRDefault="00701B59" w:rsidP="00701B59">
                            <w:pPr>
                              <w:spacing w:after="0" w:line="240" w:lineRule="auto"/>
                              <w:jc w:val="both"/>
                            </w:pPr>
                          </w:p>
                          <w:p w:rsidR="00701B59" w:rsidRPr="00CD3E59" w:rsidRDefault="00701B59" w:rsidP="00701B59">
                            <w:pPr>
                              <w:spacing w:after="0" w:line="240" w:lineRule="auto"/>
                              <w:jc w:val="both"/>
                            </w:pPr>
                            <w:r w:rsidRPr="00CD3E59">
                              <w:t xml:space="preserve">Fontos, hogy egy ismeretlen webáruház honlapjának tanulmányozása során ne csak a megvásárolt árucikk tulajdonságaira és árára koncentráljunk, hanem szerezzünk minél több benyomást a „forgalmazó cégről” is. A vásárlói bizalom elnyeréséhez elengedhetetlen egy fizikailag is létező telephely, jó esetben vezetékes telefon elérhetőséggel. Ilyet a </w:t>
                            </w:r>
                            <w:r>
                              <w:t>csaló</w:t>
                            </w:r>
                            <w:r w:rsidRPr="00CD3E59">
                              <w:t xml:space="preserve"> honlapok egyike sem tartalmaz. Nem található ÁSZF és adatkezelési tájékoztató sem.</w:t>
                            </w:r>
                          </w:p>
                          <w:p w:rsidR="00701B59" w:rsidRPr="00CD3E59" w:rsidRDefault="00701B59" w:rsidP="00701B59">
                            <w:pPr>
                              <w:spacing w:after="0" w:line="240" w:lineRule="auto"/>
                              <w:jc w:val="both"/>
                            </w:pPr>
                            <w:r w:rsidRPr="00CD3E59">
                              <w:t xml:space="preserve"> </w:t>
                            </w:r>
                          </w:p>
                          <w:p w:rsidR="00701B59" w:rsidRPr="00CD3E59" w:rsidRDefault="00701B59" w:rsidP="00701B59">
                            <w:pPr>
                              <w:spacing w:after="0" w:line="240" w:lineRule="auto"/>
                              <w:jc w:val="both"/>
                            </w:pPr>
                            <w:r w:rsidRPr="00CD3E59">
                              <w:t>A „Kapcsolat – Vevőszolgálat” menüpontra kattintva mindössze egy űrlap ugrik fel, mely csak arra ad lehetőséget, hogy magunkról osszunk meg adatokat, míg a „kereskedőt” továbbra is teljes homályban tartja.</w:t>
                            </w:r>
                          </w:p>
                          <w:p w:rsidR="00701B59" w:rsidRDefault="00701B59" w:rsidP="00701B59">
                            <w:pPr>
                              <w:spacing w:after="0" w:line="240" w:lineRule="auto"/>
                              <w:jc w:val="both"/>
                            </w:pPr>
                          </w:p>
                          <w:p w:rsidR="006B0E10" w:rsidRDefault="00640C74" w:rsidP="00640C74">
                            <w:pPr>
                              <w:spacing w:after="0" w:line="240" w:lineRule="auto"/>
                              <w:jc w:val="center"/>
                            </w:pPr>
                            <w:r>
                              <w:rPr>
                                <w:noProof/>
                                <w:lang w:eastAsia="hu-HU"/>
                              </w:rPr>
                              <w:drawing>
                                <wp:inline distT="0" distB="0" distL="0" distR="0">
                                  <wp:extent cx="3330654" cy="3779984"/>
                                  <wp:effectExtent l="0" t="0" r="3175" b="0"/>
                                  <wp:docPr id="207" name="Kép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Kapcsolatfelvétel.png"/>
                                          <pic:cNvPicPr/>
                                        </pic:nvPicPr>
                                        <pic:blipFill>
                                          <a:blip r:embed="rId21">
                                            <a:extLst>
                                              <a:ext uri="{28A0092B-C50C-407E-A947-70E740481C1C}">
                                                <a14:useLocalDpi xmlns:a14="http://schemas.microsoft.com/office/drawing/2010/main" val="0"/>
                                              </a:ext>
                                            </a:extLst>
                                          </a:blip>
                                          <a:stretch>
                                            <a:fillRect/>
                                          </a:stretch>
                                        </pic:blipFill>
                                        <pic:spPr>
                                          <a:xfrm>
                                            <a:off x="0" y="0"/>
                                            <a:ext cx="3352398" cy="3804661"/>
                                          </a:xfrm>
                                          <a:prstGeom prst="rect">
                                            <a:avLst/>
                                          </a:prstGeom>
                                        </pic:spPr>
                                      </pic:pic>
                                    </a:graphicData>
                                  </a:graphic>
                                </wp:inline>
                              </w:drawing>
                            </w:r>
                          </w:p>
                          <w:p w:rsidR="006B0E10" w:rsidRDefault="006B0E10" w:rsidP="00701B59">
                            <w:pPr>
                              <w:spacing w:after="0" w:line="240" w:lineRule="auto"/>
                              <w:jc w:val="both"/>
                            </w:pPr>
                          </w:p>
                          <w:p w:rsidR="00701B59" w:rsidRPr="00CD3E59" w:rsidRDefault="00701B59" w:rsidP="00701B59">
                            <w:pPr>
                              <w:spacing w:after="0" w:line="240" w:lineRule="auto"/>
                              <w:jc w:val="both"/>
                            </w:pPr>
                            <w:r w:rsidRPr="00CD3E59">
                              <w:t>A „Szállítás És Garancia” menüpontra kattintva csak a legáltalánosabb információk</w:t>
                            </w:r>
                            <w:r>
                              <w:t xml:space="preserve"> jelennek meg, mint hogy a termék házhozszállítással érkezik, a</w:t>
                            </w:r>
                            <w:r w:rsidRPr="00CD3E59">
                              <w:t>zt azonban már nem részletezi a „cég”, hogy melyik csomagküldő szolgálattal szerződött, hogyan lesz követhető nyomon a csomag útja stb. Ezek pedig alapvetően elvárhatók egy komoly webáruháztól.</w:t>
                            </w:r>
                          </w:p>
                          <w:p w:rsidR="00701B59" w:rsidRPr="00CD3E59" w:rsidRDefault="00701B59" w:rsidP="00701B59">
                            <w:pPr>
                              <w:spacing w:after="0" w:line="240" w:lineRule="auto"/>
                              <w:jc w:val="both"/>
                            </w:pPr>
                          </w:p>
                          <w:p w:rsidR="00701B59" w:rsidRDefault="00701B59" w:rsidP="00701B59">
                            <w:pPr>
                              <w:spacing w:after="0" w:line="240" w:lineRule="auto"/>
                              <w:jc w:val="both"/>
                            </w:pPr>
                            <w:r w:rsidRPr="00CD3E59">
                              <w:t>Ezek után nyilván nem meglepő, hogy csak egyetlen fizetési módot biztosítanak a vásárló számára, és ez a bankkártyával történő fizetés. Amennyiben az ügyfél végrehajtja a felkínált tranzakciót, úgy a jól előkészített adathalászat már be is fejeződött a sérelmére.</w:t>
                            </w:r>
                            <w:r>
                              <w:t xml:space="preserve"> A kártyaadatok ugyanis közvetlenül a csalókhoz kerülnek, míg egy tisztességes kereskedő esetében nem, hanem csak a vele szerződött pénzintézet lesz az, aki a bankkártyás fizetéshez szükséges adatokat fogadja.</w:t>
                            </w:r>
                          </w:p>
                          <w:p w:rsidR="00701B59" w:rsidRDefault="00701B59" w:rsidP="00701B59">
                            <w:pPr>
                              <w:spacing w:after="0" w:line="240" w:lineRule="auto"/>
                              <w:jc w:val="both"/>
                            </w:pPr>
                          </w:p>
                          <w:p w:rsidR="00701B59" w:rsidRDefault="00701B59" w:rsidP="00701B59">
                            <w:pPr>
                              <w:spacing w:after="0" w:line="240" w:lineRule="auto"/>
                              <w:jc w:val="both"/>
                            </w:pPr>
                            <w:r>
                              <w:t>A leírtakból az következik, hogy mind a használtcikkek, mind pedig új termékek online vásárlása veszélyes lehet. A kockázatok azonban a tények ismeretében, egészséges gyanakvással és kellő körültekintéssel minimalizálhatók.</w:t>
                            </w:r>
                          </w:p>
                          <w:p w:rsidR="00DF6933" w:rsidRDefault="00DF6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203" o:spid="_x0000_s1040" type="#_x0000_t202" style="position:absolute;margin-left:-22.85pt;margin-top:-21.35pt;width:499.5pt;height:7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COwIAAGIEAAAOAAAAZHJzL2Uyb0RvYy54bWysVN1u2jAUvp+0d7B8PxICZWtEqFgrpklV&#10;W4lOvTaOTSLFPp5tSODB9gJ7sR07hLJuV9NuzPE5h/PzfZ8zv+lUQ/bCuhp0QcejlBKhOZS13hb0&#10;2/PqwydKnGe6ZA1oUdCDcPRm8f7dvDW5yKCCphSWYBHt8tYUtPLe5EnieCUUcyMwQmNQglXM49Vu&#10;k9KyFqurJsnSdJa0YEtjgQvn0HvXB+ki1pdScP8opROeNAXF2Xw8bTw34UwWc5ZvLTNVzU9jsH+Y&#10;QrFaY9NzqTvmGdnZ+o9SquYWHEg/4qASkLLmIu6A24zTN9usK2ZE3AXBceYMk/t/ZfnD/smSuixo&#10;lk4o0UwhSevjzx97sS1hA0cS/IhSa1yOyWuD6b77DB2yPfgdOsPynbQq/OJaBOOI9+GMseg84eic&#10;TaaT2RWGOMausyxFFkOd5PXvxjr/RYAiwSioRRIjtmx/73yfOqSEbhpWddNEIhtN2tAC6/8WweKN&#10;xh5hiX7YYPlu08XVx9Nhkw2UB1zQQi8UZ/iqxiHumfNPzKIycHBUu3/EQzaAzeBkUVKBPf7NH/KR&#10;MIxS0qLSCuq+75gVlDRfNVJ5PZ5OgzTjZXr1McOLvYxsLiN6p24BxTzGd2V4NEO+bwZTWlAv+CiW&#10;oSuGmObYu6B+MG99r398VFwslzEJxWiYv9drw0PpAF6A+Ll7YdacePBI4QMMmmT5Gzr63B725c6D&#10;rCNXAege1RP+KOTI9unRhZdyeY9Zr5+GxS8AAAD//wMAUEsDBBQABgAIAAAAIQCl11s14gAAAAwB&#10;AAAPAAAAZHJzL2Rvd25yZXYueG1sTI9NT8JAEIbvJv6HzZh4g60tVSjdEtKEmBg5gFy4TbtL27gf&#10;tbtA9dc7nPT2TubJO8/kq9FodlGD75wV8DSNgClbO9nZRsDhYzOZA/MBrUTtrBLwrTysivu7HDPp&#10;rnanLvvQMCqxPkMBbQh9xrmvW2XQT12vLO1ObjAYaBwaLge8UrnRPI6iZ26ws3ShxV6Vrao/92cj&#10;4K3cbHFXxWb+o8vX99O6/zocUyEeH8b1ElhQY/iD4aZP6lCQU+XOVnqmBUxm6QuhtxBTIGKRJgmw&#10;itBZtEiAFzn//0TxCwAA//8DAFBLAQItABQABgAIAAAAIQC2gziS/gAAAOEBAAATAAAAAAAAAAAA&#10;AAAAAAAAAABbQ29udGVudF9UeXBlc10ueG1sUEsBAi0AFAAGAAgAAAAhADj9If/WAAAAlAEAAAsA&#10;AAAAAAAAAAAAAAAALwEAAF9yZWxzLy5yZWxzUEsBAi0AFAAGAAgAAAAhAPh79kI7AgAAYgQAAA4A&#10;AAAAAAAAAAAAAAAALgIAAGRycy9lMm9Eb2MueG1sUEsBAi0AFAAGAAgAAAAhAKXXWzXiAAAADAEA&#10;AA8AAAAAAAAAAAAAAAAAlQQAAGRycy9kb3ducmV2LnhtbFBLBQYAAAAABAAEAPMAAACkBQAAAAA=&#10;" filled="f" stroked="f" strokeweight=".5pt">
                <v:textbox>
                  <w:txbxContent>
                    <w:p w:rsidR="00701B59" w:rsidRDefault="00701B59" w:rsidP="00701B59">
                      <w:pPr>
                        <w:spacing w:after="0" w:line="240" w:lineRule="auto"/>
                        <w:jc w:val="both"/>
                      </w:pPr>
                      <w:r w:rsidRPr="00CD3E59">
                        <w:t>További</w:t>
                      </w:r>
                      <w:r>
                        <w:t xml:space="preserve"> gyanús körülmény, ha</w:t>
                      </w:r>
                      <w:r w:rsidRPr="00CD3E59">
                        <w:t xml:space="preserve"> </w:t>
                      </w:r>
                      <w:r>
                        <w:t>lábbeliket, ruhákat</w:t>
                      </w:r>
                      <w:r w:rsidRPr="00CD3E59">
                        <w:t xml:space="preserve"> a teljes méretskálán kínálja a webáruház. Ez egy aktívan működő vállalkozás esetén – ahol folyamatosan változik az árukészlet – meglehetősen valószínűtlen. A 40-50%-os árengedmények is </w:t>
                      </w:r>
                      <w:r>
                        <w:t>akkor jellemzőek, ha egy termék</w:t>
                      </w:r>
                      <w:r w:rsidRPr="00CD3E59">
                        <w:t xml:space="preserve"> már csak alig néhány méretben van raktáron</w:t>
                      </w:r>
                      <w:r>
                        <w:t xml:space="preserve"> esetleg a színválaszték is erősen beszűkült</w:t>
                      </w:r>
                      <w:r w:rsidRPr="00CD3E59">
                        <w:t>. Ilyenkor lehet cél az egy-két még bennragadt méret</w:t>
                      </w:r>
                      <w:r>
                        <w:t xml:space="preserve"> vagy szín</w:t>
                      </w:r>
                      <w:r w:rsidRPr="00CD3E59">
                        <w:t xml:space="preserve"> akcióztatása.</w:t>
                      </w:r>
                    </w:p>
                    <w:p w:rsidR="00A139AD" w:rsidRDefault="00A139AD" w:rsidP="00701B59">
                      <w:pPr>
                        <w:spacing w:after="0" w:line="240" w:lineRule="auto"/>
                        <w:jc w:val="both"/>
                      </w:pPr>
                    </w:p>
                    <w:p w:rsidR="00A139AD" w:rsidRPr="00CD3E59" w:rsidRDefault="00A139AD" w:rsidP="00A139AD">
                      <w:pPr>
                        <w:spacing w:after="0" w:line="240" w:lineRule="auto"/>
                        <w:jc w:val="center"/>
                      </w:pPr>
                      <w:r>
                        <w:rPr>
                          <w:noProof/>
                          <w:lang w:eastAsia="hu-HU"/>
                        </w:rPr>
                        <w:drawing>
                          <wp:inline distT="0" distB="0" distL="0" distR="0">
                            <wp:extent cx="3295650" cy="1619250"/>
                            <wp:effectExtent l="0" t="0" r="0" b="0"/>
                            <wp:docPr id="204" name="Kép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éret.jpg"/>
                                    <pic:cNvPicPr/>
                                  </pic:nvPicPr>
                                  <pic:blipFill>
                                    <a:blip r:embed="rId22">
                                      <a:extLst>
                                        <a:ext uri="{28A0092B-C50C-407E-A947-70E740481C1C}">
                                          <a14:useLocalDpi xmlns:a14="http://schemas.microsoft.com/office/drawing/2010/main" val="0"/>
                                        </a:ext>
                                      </a:extLst>
                                    </a:blip>
                                    <a:stretch>
                                      <a:fillRect/>
                                    </a:stretch>
                                  </pic:blipFill>
                                  <pic:spPr>
                                    <a:xfrm>
                                      <a:off x="0" y="0"/>
                                      <a:ext cx="3295650" cy="1619250"/>
                                    </a:xfrm>
                                    <a:prstGeom prst="rect">
                                      <a:avLst/>
                                    </a:prstGeom>
                                  </pic:spPr>
                                </pic:pic>
                              </a:graphicData>
                            </a:graphic>
                          </wp:inline>
                        </w:drawing>
                      </w:r>
                    </w:p>
                    <w:p w:rsidR="00701B59" w:rsidRDefault="00701B59" w:rsidP="00701B59">
                      <w:pPr>
                        <w:spacing w:after="0" w:line="240" w:lineRule="auto"/>
                        <w:jc w:val="both"/>
                      </w:pPr>
                    </w:p>
                    <w:p w:rsidR="00701B59" w:rsidRPr="00CD3E59" w:rsidRDefault="00701B59" w:rsidP="00701B59">
                      <w:pPr>
                        <w:spacing w:after="0" w:line="240" w:lineRule="auto"/>
                        <w:jc w:val="both"/>
                      </w:pPr>
                      <w:r w:rsidRPr="00CD3E59">
                        <w:t>A formai elemeket vizsgálva szembeszökő, hogy a szóban forgó honlapok szövege nem felel meg a magyar helyesírás szabályainak, mivel a mondatokon belül minden egyes szó nagybetűvel kezdődik.</w:t>
                      </w:r>
                      <w:r>
                        <w:t xml:space="preserve"> Számos helyen tettenérhető a fordítóprogramok szerepe is, amikor pl. olyan színt írnak, mint pl. fagyszürke, gőzkék, fényes körömvirág, amit a magyar nem használ.</w:t>
                      </w:r>
                    </w:p>
                    <w:p w:rsidR="00701B59" w:rsidRDefault="00701B59" w:rsidP="00701B59">
                      <w:pPr>
                        <w:spacing w:after="0" w:line="240" w:lineRule="auto"/>
                        <w:jc w:val="both"/>
                      </w:pPr>
                    </w:p>
                    <w:p w:rsidR="00701B59" w:rsidRPr="00CD3E59" w:rsidRDefault="00701B59" w:rsidP="00701B59">
                      <w:pPr>
                        <w:spacing w:after="0" w:line="240" w:lineRule="auto"/>
                        <w:jc w:val="both"/>
                      </w:pPr>
                      <w:r w:rsidRPr="00CD3E59">
                        <w:t xml:space="preserve">Fontos, hogy egy ismeretlen webáruház honlapjának tanulmányozása során ne csak a megvásárolt árucikk tulajdonságaira és árára koncentráljunk, hanem szerezzünk minél több benyomást a „forgalmazó cégről” is. A vásárlói bizalom elnyeréséhez elengedhetetlen egy fizikailag is létező telephely, jó esetben vezetékes telefon elérhetőséggel. Ilyet a </w:t>
                      </w:r>
                      <w:r>
                        <w:t>csaló</w:t>
                      </w:r>
                      <w:r w:rsidRPr="00CD3E59">
                        <w:t xml:space="preserve"> honlapok egyike sem tartalmaz. Nem található ÁSZF és adatkezelési tájékoztató sem.</w:t>
                      </w:r>
                    </w:p>
                    <w:p w:rsidR="00701B59" w:rsidRPr="00CD3E59" w:rsidRDefault="00701B59" w:rsidP="00701B59">
                      <w:pPr>
                        <w:spacing w:after="0" w:line="240" w:lineRule="auto"/>
                        <w:jc w:val="both"/>
                      </w:pPr>
                      <w:r w:rsidRPr="00CD3E59">
                        <w:t xml:space="preserve"> </w:t>
                      </w:r>
                    </w:p>
                    <w:p w:rsidR="00701B59" w:rsidRPr="00CD3E59" w:rsidRDefault="00701B59" w:rsidP="00701B59">
                      <w:pPr>
                        <w:spacing w:after="0" w:line="240" w:lineRule="auto"/>
                        <w:jc w:val="both"/>
                      </w:pPr>
                      <w:r w:rsidRPr="00CD3E59">
                        <w:t>A „Kapcsolat – Vevőszolgálat” menüpontra kattintva mindössze egy űrlap ugrik fel, mely csak arra ad lehetőséget, hogy magunkról osszunk meg adatokat, míg a „kereskedőt” továbbra is teljes homályban tartja.</w:t>
                      </w:r>
                    </w:p>
                    <w:p w:rsidR="00701B59" w:rsidRDefault="00701B59" w:rsidP="00701B59">
                      <w:pPr>
                        <w:spacing w:after="0" w:line="240" w:lineRule="auto"/>
                        <w:jc w:val="both"/>
                      </w:pPr>
                    </w:p>
                    <w:p w:rsidR="006B0E10" w:rsidRDefault="00640C74" w:rsidP="00640C74">
                      <w:pPr>
                        <w:spacing w:after="0" w:line="240" w:lineRule="auto"/>
                        <w:jc w:val="center"/>
                      </w:pPr>
                      <w:r>
                        <w:rPr>
                          <w:noProof/>
                          <w:lang w:eastAsia="hu-HU"/>
                        </w:rPr>
                        <w:drawing>
                          <wp:inline distT="0" distB="0" distL="0" distR="0">
                            <wp:extent cx="3330654" cy="3779984"/>
                            <wp:effectExtent l="0" t="0" r="3175" b="0"/>
                            <wp:docPr id="207" name="Kép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Kapcsolatfelvétel.png"/>
                                    <pic:cNvPicPr/>
                                  </pic:nvPicPr>
                                  <pic:blipFill>
                                    <a:blip r:embed="rId23">
                                      <a:extLst>
                                        <a:ext uri="{28A0092B-C50C-407E-A947-70E740481C1C}">
                                          <a14:useLocalDpi xmlns:a14="http://schemas.microsoft.com/office/drawing/2010/main" val="0"/>
                                        </a:ext>
                                      </a:extLst>
                                    </a:blip>
                                    <a:stretch>
                                      <a:fillRect/>
                                    </a:stretch>
                                  </pic:blipFill>
                                  <pic:spPr>
                                    <a:xfrm>
                                      <a:off x="0" y="0"/>
                                      <a:ext cx="3352398" cy="3804661"/>
                                    </a:xfrm>
                                    <a:prstGeom prst="rect">
                                      <a:avLst/>
                                    </a:prstGeom>
                                  </pic:spPr>
                                </pic:pic>
                              </a:graphicData>
                            </a:graphic>
                          </wp:inline>
                        </w:drawing>
                      </w:r>
                    </w:p>
                    <w:p w:rsidR="006B0E10" w:rsidRDefault="006B0E10" w:rsidP="00701B59">
                      <w:pPr>
                        <w:spacing w:after="0" w:line="240" w:lineRule="auto"/>
                        <w:jc w:val="both"/>
                      </w:pPr>
                    </w:p>
                    <w:p w:rsidR="00701B59" w:rsidRPr="00CD3E59" w:rsidRDefault="00701B59" w:rsidP="00701B59">
                      <w:pPr>
                        <w:spacing w:after="0" w:line="240" w:lineRule="auto"/>
                        <w:jc w:val="both"/>
                      </w:pPr>
                      <w:r w:rsidRPr="00CD3E59">
                        <w:t>A „Szállítás És Garancia” menüpontra kattintva csak a legáltalánosabb információk</w:t>
                      </w:r>
                      <w:r>
                        <w:t xml:space="preserve"> jelennek meg, mint hogy a termék házhozszállítással érkezik, a</w:t>
                      </w:r>
                      <w:r w:rsidRPr="00CD3E59">
                        <w:t>zt azonban már nem részletezi a „cég”, hogy melyik csomagküldő szolgálattal szerződött, hogyan lesz követhető nyomon a csomag útja stb. Ezek pedig alapvetően elvárhatók egy komoly webáruháztól.</w:t>
                      </w:r>
                    </w:p>
                    <w:p w:rsidR="00701B59" w:rsidRPr="00CD3E59" w:rsidRDefault="00701B59" w:rsidP="00701B59">
                      <w:pPr>
                        <w:spacing w:after="0" w:line="240" w:lineRule="auto"/>
                        <w:jc w:val="both"/>
                      </w:pPr>
                    </w:p>
                    <w:p w:rsidR="00701B59" w:rsidRDefault="00701B59" w:rsidP="00701B59">
                      <w:pPr>
                        <w:spacing w:after="0" w:line="240" w:lineRule="auto"/>
                        <w:jc w:val="both"/>
                      </w:pPr>
                      <w:r w:rsidRPr="00CD3E59">
                        <w:t>Ezek után nyilván nem meglepő, hogy csak egyetlen fizetési módot biztosítanak a vásárló számára, és ez a bankkártyával történő fizetés. Amennyiben az ügyfél végrehajtja a felkínált tranzakciót, úgy a jól előkészített adathalászat már be is fejeződött a sérelmére.</w:t>
                      </w:r>
                      <w:r>
                        <w:t xml:space="preserve"> A kártyaadatok ugyanis közvetlenül a csalókhoz kerülnek, míg egy tisztességes kereskedő esetében nem, hanem csak a vele szerződött pénzintézet lesz az, aki a bankkártyás fizetéshez szükséges adatokat fogadja.</w:t>
                      </w:r>
                    </w:p>
                    <w:p w:rsidR="00701B59" w:rsidRDefault="00701B59" w:rsidP="00701B59">
                      <w:pPr>
                        <w:spacing w:after="0" w:line="240" w:lineRule="auto"/>
                        <w:jc w:val="both"/>
                      </w:pPr>
                    </w:p>
                    <w:p w:rsidR="00701B59" w:rsidRDefault="00701B59" w:rsidP="00701B59">
                      <w:pPr>
                        <w:spacing w:after="0" w:line="240" w:lineRule="auto"/>
                        <w:jc w:val="both"/>
                      </w:pPr>
                      <w:r>
                        <w:t>A leírtakból az következik, hogy mind a használtcikkek, mind pedig új termékek online vásárlása veszélyes lehet. A kockázatok azonban a tények ismeretében, egészséges gyanakvással és kellő körültekintéssel minimalizálhatók.</w:t>
                      </w:r>
                    </w:p>
                    <w:p w:rsidR="00DF6933" w:rsidRDefault="00DF6933"/>
                  </w:txbxContent>
                </v:textbox>
              </v:shape>
            </w:pict>
          </mc:Fallback>
        </mc:AlternateContent>
      </w:r>
      <w:r w:rsidR="00711D23">
        <w:rPr>
          <w:noProof/>
          <w:lang w:eastAsia="hu-HU"/>
        </w:rPr>
        <mc:AlternateContent>
          <mc:Choice Requires="wps">
            <w:drawing>
              <wp:anchor distT="0" distB="0" distL="114300" distR="114300" simplePos="0" relativeHeight="251665408" behindDoc="0" locked="0" layoutInCell="1" allowOverlap="1">
                <wp:simplePos x="0" y="0"/>
                <wp:positionH relativeFrom="column">
                  <wp:posOffset>-452120</wp:posOffset>
                </wp:positionH>
                <wp:positionV relativeFrom="paragraph">
                  <wp:posOffset>-509270</wp:posOffset>
                </wp:positionV>
                <wp:extent cx="6638925" cy="9667875"/>
                <wp:effectExtent l="0" t="0" r="28575" b="28575"/>
                <wp:wrapNone/>
                <wp:docPr id="202" name="Szövegdoboz 202"/>
                <wp:cNvGraphicFramePr/>
                <a:graphic xmlns:a="http://schemas.openxmlformats.org/drawingml/2006/main">
                  <a:graphicData uri="http://schemas.microsoft.com/office/word/2010/wordprocessingShape">
                    <wps:wsp>
                      <wps:cNvSpPr txBox="1"/>
                      <wps:spPr>
                        <a:xfrm>
                          <a:off x="0" y="0"/>
                          <a:ext cx="6638925" cy="9667875"/>
                        </a:xfrm>
                        <a:prstGeom prst="rect">
                          <a:avLst/>
                        </a:prstGeom>
                        <a:solidFill>
                          <a:schemeClr val="accent1">
                            <a:lumMod val="20000"/>
                            <a:lumOff val="80000"/>
                          </a:schemeClr>
                        </a:solidFill>
                        <a:ln w="6350">
                          <a:solidFill>
                            <a:prstClr val="black"/>
                          </a:solidFill>
                        </a:ln>
                      </wps:spPr>
                      <wps:txbx>
                        <w:txbxContent>
                          <w:p w:rsidR="00711D23" w:rsidRDefault="00711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202" o:spid="_x0000_s1041" type="#_x0000_t202" style="position:absolute;margin-left:-35.6pt;margin-top:-40.1pt;width:522.75pt;height:76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u0egIAAPEEAAAOAAAAZHJzL2Uyb0RvYy54bWysVFFv2jAQfp+0/2D5fSTQQmnUUDEqpkms&#10;rUSnPhvHgWi2z7MNCfyw/oH9sZ2dQGm3p2kvjn13/nz33Xe5uW2UJDthXQU6p/1eSonQHIpKr3P6&#10;/Wn+aUyJ80wXTIIWOd0LR28nHz/c1CYTA9iALIQlCKJdVpucbrw3WZI4vhGKuR4YodFZglXM49Gu&#10;k8KyGtGVTAZpOkpqsIWxwIVzaL1rnXQS8ctScP9Qlk54InOKufm42riuwppMbli2tsxsKt6lwf4h&#10;C8UqjY+eoO6YZ2Rrqz+gVMUtOCh9j4NKoCwrLmINWE0/fVfNcsOMiLUgOc6caHL/D5bf7x4tqYqc&#10;DtIBJZopbNLy8OtlJ9YFrOBAgh1Zqo3LMHhpMNw3n6HBbh/tDo2h+Ka0KnyxLIJ+5Ht/4lg0nnA0&#10;jkYX4+vBkBKOvuvR6Gp8NQw4yet1Y53/IkCRsMmpxSZGbtlu4XwbegwJrzmQVTGvpIyHIBwxk5bs&#10;GLaccS6078frcqu+QdHaUTpp13w0o0Ra8/hoxmyiBANSzO3NI1KTGiu5GKYR+I0vZHZ6fiUZ/9FV&#10;dxaF6FIjbOC05S7sfLNqYif6kZBgWkGxR74ttLp1hs8rxF8w5x+ZRaEixTh8/gGXUgImBd2Okg3Y&#10;w9/sIR71g15KahR+Tt3PLbOCEvlVo7Ku+5eXYVLi4XJ4NcCDPfeszj16q2aARPdxzA2P2xDv5XFb&#10;WlDPOKPT8Cq6mOb4dk79cTvz7TjijHMxncYgnA3D/EIvDQ/QobGB16fmmVnTycKjou7hOCIse6eO&#10;Njbc1DDdeiirKJ1XVjv+ca5ig7t/QBjc83OMev1TTX4DAAD//wMAUEsDBBQABgAIAAAAIQDT1/pH&#10;3wAAAAwBAAAPAAAAZHJzL2Rvd25yZXYueG1sTI/LTsMwEEX3SPyDNUjsWuelNoQ4FVSw6qopEls3&#10;NkmEPY5sNw18PcMKdnc0R3fO1LvFGjZrH0aHAtJ1Akxj59SIvYC30+uqBBaiRCWNQy3gSwfYNbc3&#10;tayUu+JRz23sGZVgqKSAIcap4jx0g7YyrN2kkXYfzlsZafQ9V15eqdwaniXJhls5Il0Y5KT3g+4+&#10;24sVcGj598vp4DaTseW7T4/5/LxHIe7vlqdHYFEv8Q+GX31Sh4aczu6CKjAjYLVNM0IplAkFIh62&#10;RQ7sTGhRZDnwpub/n2h+AAAA//8DAFBLAQItABQABgAIAAAAIQC2gziS/gAAAOEBAAATAAAAAAAA&#10;AAAAAAAAAAAAAABbQ29udGVudF9UeXBlc10ueG1sUEsBAi0AFAAGAAgAAAAhADj9If/WAAAAlAEA&#10;AAsAAAAAAAAAAAAAAAAALwEAAF9yZWxzLy5yZWxzUEsBAi0AFAAGAAgAAAAhABwje7R6AgAA8QQA&#10;AA4AAAAAAAAAAAAAAAAALgIAAGRycy9lMm9Eb2MueG1sUEsBAi0AFAAGAAgAAAAhANPX+kffAAAA&#10;DAEAAA8AAAAAAAAAAAAAAAAA1AQAAGRycy9kb3ducmV2LnhtbFBLBQYAAAAABAAEAPMAAADgBQAA&#10;AAA=&#10;" fillcolor="#deeaf6 [660]" strokeweight=".5pt">
                <v:textbox>
                  <w:txbxContent>
                    <w:p w:rsidR="00711D23" w:rsidRDefault="00711D23"/>
                  </w:txbxContent>
                </v:textbox>
              </v:shape>
            </w:pict>
          </mc:Fallback>
        </mc:AlternateContent>
      </w:r>
    </w:p>
    <w:p w:rsidR="002F3BBD" w:rsidRDefault="002F3BBD"/>
    <w:p w:rsidR="002F3BBD" w:rsidRDefault="002F3BBD">
      <w:r>
        <w:br w:type="page"/>
      </w:r>
    </w:p>
    <w:p w:rsidR="005B2F9C" w:rsidRDefault="005B2F9C" w:rsidP="005B2F9C">
      <w:r>
        <w:rPr>
          <w:noProof/>
          <w:lang w:eastAsia="hu-HU"/>
        </w:rPr>
        <w:lastRenderedPageBreak/>
        <mc:AlternateContent>
          <mc:Choice Requires="wps">
            <w:drawing>
              <wp:anchor distT="0" distB="0" distL="114300" distR="114300" simplePos="0" relativeHeight="251668480" behindDoc="0" locked="0" layoutInCell="1" allowOverlap="1" wp14:anchorId="5A84EAB1" wp14:editId="382C5DA5">
                <wp:simplePos x="0" y="0"/>
                <wp:positionH relativeFrom="column">
                  <wp:posOffset>-223520</wp:posOffset>
                </wp:positionH>
                <wp:positionV relativeFrom="paragraph">
                  <wp:posOffset>214629</wp:posOffset>
                </wp:positionV>
                <wp:extent cx="6153150" cy="8315325"/>
                <wp:effectExtent l="0" t="0" r="0" b="0"/>
                <wp:wrapNone/>
                <wp:docPr id="209" name="Szövegdoboz 209"/>
                <wp:cNvGraphicFramePr/>
                <a:graphic xmlns:a="http://schemas.openxmlformats.org/drawingml/2006/main">
                  <a:graphicData uri="http://schemas.microsoft.com/office/word/2010/wordprocessingShape">
                    <wps:wsp>
                      <wps:cNvSpPr txBox="1"/>
                      <wps:spPr>
                        <a:xfrm>
                          <a:off x="0" y="0"/>
                          <a:ext cx="6153150" cy="8315325"/>
                        </a:xfrm>
                        <a:prstGeom prst="rect">
                          <a:avLst/>
                        </a:prstGeom>
                        <a:noFill/>
                        <a:ln w="6350">
                          <a:noFill/>
                        </a:ln>
                      </wps:spPr>
                      <wps:txbx>
                        <w:txbxContent>
                          <w:p w:rsidR="001136F8" w:rsidRPr="00CD3E59" w:rsidRDefault="001136F8" w:rsidP="001136F8">
                            <w:pPr>
                              <w:spacing w:after="0" w:line="240" w:lineRule="auto"/>
                              <w:jc w:val="both"/>
                            </w:pPr>
                            <w:r w:rsidRPr="00CD3E59">
                              <w:t>A „Szállítás És Garancia” menüpontra kattintva csak a legáltalánosabb információk</w:t>
                            </w:r>
                            <w:r>
                              <w:t xml:space="preserve"> jelennek meg, mint hogy a termék házhozszállítással érkezik, a</w:t>
                            </w:r>
                            <w:r w:rsidRPr="00CD3E59">
                              <w:t>zt azonban már nem részletezi a „cég”, hogy melyik csomagküldő szolgálattal szerződött, hogyan lesz követhető nyomon a csomag útja stb. Ezek pedig alapvetően elvárhatók egy komoly webáruháztól.</w:t>
                            </w:r>
                          </w:p>
                          <w:p w:rsidR="001136F8" w:rsidRPr="00CD3E59" w:rsidRDefault="001136F8" w:rsidP="001136F8">
                            <w:pPr>
                              <w:spacing w:after="0" w:line="240" w:lineRule="auto"/>
                              <w:jc w:val="both"/>
                            </w:pPr>
                          </w:p>
                          <w:p w:rsidR="001136F8" w:rsidRDefault="001136F8" w:rsidP="001136F8">
                            <w:pPr>
                              <w:spacing w:after="0" w:line="240" w:lineRule="auto"/>
                              <w:jc w:val="both"/>
                            </w:pPr>
                            <w:r w:rsidRPr="00CD3E59">
                              <w:t>Ezek után nyilván nem meglepő, hogy csak egyetlen fizetési módot biztosítanak a vásárló számára, és ez</w:t>
                            </w:r>
                            <w:r w:rsidR="00580CCD">
                              <w:t xml:space="preserve"> a bankkártya</w:t>
                            </w:r>
                            <w:r w:rsidRPr="00CD3E59">
                              <w:t>. Amennyiben az ügyfél végrehajtja a felkínált tranzakciót, úgy a jól előkészített adathalászat már be is fejeződött a sérelmére.</w:t>
                            </w:r>
                            <w:r>
                              <w:t xml:space="preserve"> A kártyaadatok ugyanis közvetlenül a csalókhoz kerülnek, míg egy tisztességes kereskedő esetében nem, hanem csak a vele szerződött pénzintézet lesz az, aki a bankkártyás fizetéshez szükséges adatokat fogadja.</w:t>
                            </w:r>
                          </w:p>
                          <w:p w:rsidR="003051B5" w:rsidRDefault="003051B5" w:rsidP="001136F8">
                            <w:pPr>
                              <w:spacing w:after="0" w:line="240" w:lineRule="auto"/>
                              <w:jc w:val="both"/>
                            </w:pPr>
                          </w:p>
                          <w:p w:rsidR="003051B5" w:rsidRDefault="003051B5" w:rsidP="001136F8">
                            <w:pPr>
                              <w:spacing w:after="0" w:line="240" w:lineRule="auto"/>
                              <w:jc w:val="both"/>
                            </w:pPr>
                            <w:r>
                              <w:rPr>
                                <w:noProof/>
                                <w:lang w:eastAsia="hu-HU"/>
                              </w:rPr>
                              <w:drawing>
                                <wp:inline distT="0" distB="0" distL="0" distR="0">
                                  <wp:extent cx="5963920" cy="3538855"/>
                                  <wp:effectExtent l="0" t="0" r="0" b="4445"/>
                                  <wp:docPr id="216" name="Kép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dathalászat.jpg"/>
                                          <pic:cNvPicPr/>
                                        </pic:nvPicPr>
                                        <pic:blipFill>
                                          <a:blip r:embed="rId24">
                                            <a:extLst>
                                              <a:ext uri="{28A0092B-C50C-407E-A947-70E740481C1C}">
                                                <a14:useLocalDpi xmlns:a14="http://schemas.microsoft.com/office/drawing/2010/main" val="0"/>
                                              </a:ext>
                                            </a:extLst>
                                          </a:blip>
                                          <a:stretch>
                                            <a:fillRect/>
                                          </a:stretch>
                                        </pic:blipFill>
                                        <pic:spPr>
                                          <a:xfrm>
                                            <a:off x="0" y="0"/>
                                            <a:ext cx="5963920" cy="3538855"/>
                                          </a:xfrm>
                                          <a:prstGeom prst="rect">
                                            <a:avLst/>
                                          </a:prstGeom>
                                        </pic:spPr>
                                      </pic:pic>
                                    </a:graphicData>
                                  </a:graphic>
                                </wp:inline>
                              </w:drawing>
                            </w:r>
                          </w:p>
                          <w:p w:rsidR="001136F8" w:rsidRDefault="001136F8" w:rsidP="001136F8">
                            <w:pPr>
                              <w:spacing w:after="0" w:line="240" w:lineRule="auto"/>
                              <w:jc w:val="both"/>
                            </w:pPr>
                          </w:p>
                          <w:p w:rsidR="001136F8" w:rsidRDefault="001136F8" w:rsidP="001136F8">
                            <w:pPr>
                              <w:spacing w:after="0" w:line="240" w:lineRule="auto"/>
                              <w:jc w:val="both"/>
                            </w:pPr>
                            <w:r>
                              <w:t>A leírtakból az következik, hogy mind a használtcikkek, mind pedig új termékek online vásárlása veszélyes lehet. A kockázatok azonban a tények ismeretében, egészséges gyanakvással és kellő körültekintéssel minimalizálhatók.</w:t>
                            </w:r>
                          </w:p>
                          <w:p w:rsidR="005B2F9C" w:rsidRDefault="005B2F9C" w:rsidP="005B2F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4EAB1" id="Szövegdoboz 209" o:spid="_x0000_s1042" type="#_x0000_t202" style="position:absolute;margin-left:-17.6pt;margin-top:16.9pt;width:484.5pt;height:65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QoOwIAAGIEAAAOAAAAZHJzL2Uyb0RvYy54bWysVEtu2zAQ3RfoHQjua1n+NREsB24CFwWC&#10;JIBTZE1TpCVA5LAkbck+WC/Qi2VIWY6bdlV0Qw9nxvN571Hzm1bVZC+sq0DnNB0MKRGaQ1HpbU6/&#10;P68+XVHiPNMFq0GLnB6EozeLjx/mjcnECEqoC2EJFtEua0xOS+9NliSOl0IxNwAjNAYlWMU8Xu02&#10;KSxrsLqqk9FwOEsasIWxwIVz6L3rgnQR60spuH+U0glP6pzibD6eNp6bcCaLOcu2lpmy4qcx2D9M&#10;oVilsem51B3zjOxs9UcpVXELDqQfcFAJSFlxEXfAbdLhu23WJTMi7oLgOHOGyf2/svxh/2RJVeR0&#10;NLymRDOFJK2Pv37uxbaADRxJ8CNKjXEZJq8Npvv2C7TIdu936AzLt9Kq8ItrEYwj3oczxqL1hKNz&#10;lk7H6RRDHGNXaI5H01Anefu7sc5/FaBIMHJqkcSILdvfO9+l9imhm4ZVVdeRyFqTBluMsf5vESxe&#10;a+wRluiGDZZvN21cPZ31m2ygOOCCFjqhOMNXFQ5xz5x/YhaVgYOj2v0jHrIGbAYni5IS7PFv/pCP&#10;hGGUkgaVllP3Y8esoKT+ppHK63QyCdKMl8n08wgv9jKyuYzonboFFHOK78rwaIZ8X/emtKBe8FEs&#10;Q1cMMc2xd059b976Tv/4qLhYLmMSitEwf6/XhofSAbwA8XP7wqw58eCRwgfoNcmyd3R0uR3sy50H&#10;WUWuAtAdqif8UciR7dOjCy/l8h6z3j4Ni1cAAAD//wMAUEsDBBQABgAIAAAAIQAhpDB34QAAAAsB&#10;AAAPAAAAZHJzL2Rvd25yZXYueG1sTI/BTsMwDIbvSLxDZCRuW0rD0ChNp6nShITgsLELN7fx2oom&#10;KU22FZ4ewwVutvzp9/fnq8n24kRj6LzTcDNPQJCrvelco2H/upktQYSIzmDvHWn4pACr4vIix8z4&#10;s9vSaRcbwSEuZKihjXHIpAx1SxbD3A/k+Hbwo8XI69hIM+KZw20v0yS5kxY7xx9aHKhsqX7fHa2G&#10;p3Lzgtsqtcuvvnx8PqyHj/3bQuvrq2n9ACLSFP9g+NFndSjYqfJHZ4LoNczUImVUg1JcgYH736Fi&#10;Ut0qBbLI5f8OxTcAAAD//wMAUEsBAi0AFAAGAAgAAAAhALaDOJL+AAAA4QEAABMAAAAAAAAAAAAA&#10;AAAAAAAAAFtDb250ZW50X1R5cGVzXS54bWxQSwECLQAUAAYACAAAACEAOP0h/9YAAACUAQAACwAA&#10;AAAAAAAAAAAAAAAvAQAAX3JlbHMvLnJlbHNQSwECLQAUAAYACAAAACEAPR/EKDsCAABiBAAADgAA&#10;AAAAAAAAAAAAAAAuAgAAZHJzL2Uyb0RvYy54bWxQSwECLQAUAAYACAAAACEAIaQwd+EAAAALAQAA&#10;DwAAAAAAAAAAAAAAAACVBAAAZHJzL2Rvd25yZXYueG1sUEsFBgAAAAAEAAQA8wAAAKMFAAAAAA==&#10;" filled="f" stroked="f" strokeweight=".5pt">
                <v:textbox>
                  <w:txbxContent>
                    <w:p w:rsidR="001136F8" w:rsidRPr="00CD3E59" w:rsidRDefault="001136F8" w:rsidP="001136F8">
                      <w:pPr>
                        <w:spacing w:after="0" w:line="240" w:lineRule="auto"/>
                        <w:jc w:val="both"/>
                      </w:pPr>
                      <w:r w:rsidRPr="00CD3E59">
                        <w:t>A „Szállítás És Garancia” menüpontra kattintva csak a legáltalánosabb információk</w:t>
                      </w:r>
                      <w:r>
                        <w:t xml:space="preserve"> jelennek meg, mint hogy a termék házhozszállítással érkezik, a</w:t>
                      </w:r>
                      <w:r w:rsidRPr="00CD3E59">
                        <w:t>zt azonban már nem részletezi a „cég”, hogy melyik csomagküldő szolgálattal szerződött, hogyan lesz követhető nyomon a csomag útja stb. Ezek pedig alapvetően elvárhatók egy komoly webáruháztól.</w:t>
                      </w:r>
                    </w:p>
                    <w:p w:rsidR="001136F8" w:rsidRPr="00CD3E59" w:rsidRDefault="001136F8" w:rsidP="001136F8">
                      <w:pPr>
                        <w:spacing w:after="0" w:line="240" w:lineRule="auto"/>
                        <w:jc w:val="both"/>
                      </w:pPr>
                    </w:p>
                    <w:p w:rsidR="001136F8" w:rsidRDefault="001136F8" w:rsidP="001136F8">
                      <w:pPr>
                        <w:spacing w:after="0" w:line="240" w:lineRule="auto"/>
                        <w:jc w:val="both"/>
                      </w:pPr>
                      <w:r w:rsidRPr="00CD3E59">
                        <w:t>Ezek után nyilván nem meglepő, hogy csak egyetlen fizetési módot biztosítanak a vásárló számára, és ez</w:t>
                      </w:r>
                      <w:r w:rsidR="00580CCD">
                        <w:t xml:space="preserve"> a bankkártya</w:t>
                      </w:r>
                      <w:r w:rsidRPr="00CD3E59">
                        <w:t>. Amennyiben az ügyfél végrehajtja a felkínált tranzakciót, úgy a jól előkészített adathalászat már be is fejeződött a sérelmére.</w:t>
                      </w:r>
                      <w:r>
                        <w:t xml:space="preserve"> A kártyaadatok ugyanis közvetlenül a csalókhoz kerülnek, míg egy tisztességes kereskedő esetében nem, hanem csak a vele szerződött pénzintézet lesz az, aki a bankkártyás fizetéshez szükséges adatokat fogadja.</w:t>
                      </w:r>
                    </w:p>
                    <w:p w:rsidR="003051B5" w:rsidRDefault="003051B5" w:rsidP="001136F8">
                      <w:pPr>
                        <w:spacing w:after="0" w:line="240" w:lineRule="auto"/>
                        <w:jc w:val="both"/>
                      </w:pPr>
                    </w:p>
                    <w:p w:rsidR="003051B5" w:rsidRDefault="003051B5" w:rsidP="001136F8">
                      <w:pPr>
                        <w:spacing w:after="0" w:line="240" w:lineRule="auto"/>
                        <w:jc w:val="both"/>
                      </w:pPr>
                      <w:r>
                        <w:rPr>
                          <w:noProof/>
                          <w:lang w:eastAsia="hu-HU"/>
                        </w:rPr>
                        <w:drawing>
                          <wp:inline distT="0" distB="0" distL="0" distR="0">
                            <wp:extent cx="5963920" cy="3538855"/>
                            <wp:effectExtent l="0" t="0" r="0" b="4445"/>
                            <wp:docPr id="216" name="Kép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dathalászat.jpg"/>
                                    <pic:cNvPicPr/>
                                  </pic:nvPicPr>
                                  <pic:blipFill>
                                    <a:blip r:embed="rId25">
                                      <a:extLst>
                                        <a:ext uri="{28A0092B-C50C-407E-A947-70E740481C1C}">
                                          <a14:useLocalDpi xmlns:a14="http://schemas.microsoft.com/office/drawing/2010/main" val="0"/>
                                        </a:ext>
                                      </a:extLst>
                                    </a:blip>
                                    <a:stretch>
                                      <a:fillRect/>
                                    </a:stretch>
                                  </pic:blipFill>
                                  <pic:spPr>
                                    <a:xfrm>
                                      <a:off x="0" y="0"/>
                                      <a:ext cx="5963920" cy="3538855"/>
                                    </a:xfrm>
                                    <a:prstGeom prst="rect">
                                      <a:avLst/>
                                    </a:prstGeom>
                                  </pic:spPr>
                                </pic:pic>
                              </a:graphicData>
                            </a:graphic>
                          </wp:inline>
                        </w:drawing>
                      </w:r>
                    </w:p>
                    <w:p w:rsidR="001136F8" w:rsidRDefault="001136F8" w:rsidP="001136F8">
                      <w:pPr>
                        <w:spacing w:after="0" w:line="240" w:lineRule="auto"/>
                        <w:jc w:val="both"/>
                      </w:pPr>
                    </w:p>
                    <w:p w:rsidR="001136F8" w:rsidRDefault="001136F8" w:rsidP="001136F8">
                      <w:pPr>
                        <w:spacing w:after="0" w:line="240" w:lineRule="auto"/>
                        <w:jc w:val="both"/>
                      </w:pPr>
                      <w:r>
                        <w:t>A leírtakból az következik, hogy mind a használtcikkek, mind pedig új termékek online vásárlása veszélyes lehet. A kockázatok azonban a tények ismeretében, egészséges gyanakvással és kellő körültekintéssel minimalizálhatók.</w:t>
                      </w:r>
                    </w:p>
                    <w:p w:rsidR="005B2F9C" w:rsidRDefault="005B2F9C" w:rsidP="005B2F9C"/>
                  </w:txbxContent>
                </v:textbox>
              </v:shape>
            </w:pict>
          </mc:Fallback>
        </mc:AlternateContent>
      </w:r>
      <w:r>
        <w:rPr>
          <w:noProof/>
          <w:lang w:eastAsia="hu-HU"/>
        </w:rPr>
        <mc:AlternateContent>
          <mc:Choice Requires="wps">
            <w:drawing>
              <wp:anchor distT="45720" distB="45720" distL="114300" distR="114300" simplePos="0" relativeHeight="251667456" behindDoc="0" locked="0" layoutInCell="1" allowOverlap="1" wp14:anchorId="570591F2" wp14:editId="0BBCD480">
                <wp:simplePos x="0" y="0"/>
                <wp:positionH relativeFrom="page">
                  <wp:posOffset>495300</wp:posOffset>
                </wp:positionH>
                <wp:positionV relativeFrom="paragraph">
                  <wp:posOffset>38100</wp:posOffset>
                </wp:positionV>
                <wp:extent cx="6534150" cy="8763000"/>
                <wp:effectExtent l="38100" t="38100" r="114300" b="114300"/>
                <wp:wrapSquare wrapText="bothSides"/>
                <wp:docPr id="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76300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B2F9C" w:rsidRDefault="005B2F9C" w:rsidP="005B2F9C">
                            <w:pPr>
                              <w:pStyle w:val="Cm"/>
                              <w:rPr>
                                <w:rFonts w:asciiTheme="minorHAnsi" w:eastAsiaTheme="minorHAnsi" w:hAnsiTheme="minorHAnsi" w:cstheme="minorBidi"/>
                                <w:spacing w:val="0"/>
                                <w:kern w:val="0"/>
                                <w:sz w:val="22"/>
                                <w:szCs w:val="22"/>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28"/>
                                <w:szCs w:val="28"/>
                              </w:rPr>
                            </w:pPr>
                          </w:p>
                          <w:p w:rsidR="005B2F9C" w:rsidRDefault="005B2F9C" w:rsidP="005B2F9C">
                            <w:pPr>
                              <w:rPr>
                                <w:rFonts w:asciiTheme="majorHAnsi" w:eastAsiaTheme="majorEastAsia" w:hAnsiTheme="majorHAnsi" w:cstheme="majorBidi"/>
                                <w:b/>
                                <w:color w:val="0070C0"/>
                                <w:spacing w:val="-10"/>
                                <w:kern w:val="28"/>
                                <w:sz w:val="28"/>
                                <w:szCs w:val="28"/>
                              </w:rPr>
                            </w:pPr>
                          </w:p>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txbxContent>
                      </wps:txbx>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591F2" id="_x0000_s1043" type="#_x0000_t202" style="position:absolute;margin-left:39pt;margin-top:3pt;width:514.5pt;height:690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YRrAIAAEgFAAAOAAAAZHJzL2Uyb0RvYy54bWysVNtu1DAQfUfiHyy/01y6212iZqvSUoTU&#10;AmJBPE8cJ7Hq2MH2btJ+GD/AjzG2u2ELb4gXy+PLmTlnjn1+MfWS7LmxQquSZicpJVwxXQvVlvTr&#10;l5tXa0qsA1WD1IqX9IFberF5+eJ8HAqe607LmhuCIMoW41DSzrmhSBLLOt6DPdEDV7jZaNODw9C0&#10;SW1gRPReJnmaniWjNvVgNOPW4up13KSbgN80nLmPTWO5I7KkWJsLowlj5cdkcw5Fa2DoBHsqA/6h&#10;ih6EwqQz1DU4IDsj/oLqBTPa6sadMN0numkE44EDssnSP9hsOxh44ILi2GGWyf4/WPZh/8kQUZc0&#10;zxaUKOixSdvHnz/2vK11pR9J7jUaB1vg0e2Ah930Rk/Y68DXDrea3Vui9FUHquWXxuix41BjjZm/&#10;mRxdjTjWg1Tjna4xFeycDkBTY3ovIEpCEB179TD3h0+OMFw8W54usiVuMdxbr85O0zR0MIHicH0w&#10;1r3juid+UlKDBgjwsL+1zpcDxeGIz2a1FPWNkDIE3nT8ShqyB7QLMMaVizTlrsd64zraLqaFApfR&#10;XnF5fVjGFMG+HikkfJZEKjKW9PUyX0b9nhVg2mpO7+Fmes8geuHwzUjRowjzISi86m9VHRztQMg4&#10;x2qk8ux4eA2oQlB5hxDbrh5JJXfmM2D/lymCUVILr9vpOosBPpV8FZMQkC2+cScpMdp9E64L/vRd&#10;8pBe1rn4SgK7j8LLoYOo0OKI0NPpoI8+FBOiozqDd7xdonHcVE3Bqtnq4MlK1w/oJqwnWAY/Ipx0&#10;2jxSMuKjLqn9vgPDKZHvlXdkbBJxIVosVzkyNiHI136Pkup4CxRDMORMSZxeufB3eL5KX6J3GxFc&#10;5U0ea0EOPsDnGtg8fS3+PziOw6nfH+DmFwAAAP//AwBQSwMEFAAGAAgAAAAhAK5IAL7eAAAACgEA&#10;AA8AAABkcnMvZG93bnJldi54bWxMT01Lw0AQvQv+h2UEb3a3Cm1IsymlRUFQqlWpx212TIK7syG7&#10;TeO/d3rS07yZN7yPYjl6JwbsYxtIw3SiQCBVwbZUa3h/u7/JQMRkyBoXCDX8YIRleXlRmNyGE73i&#10;sEu1YBGKudHQpNTlUsaqQW/iJHRIzH2F3pvEa19L25sTi3snb5WaSW9aYofGdLhusPreHb2G7uOz&#10;3j4+bdSLax7Wq/2meh62Uevrq3G1AJFwTH/PcI7P0aHkTIdwJBuF0zDPuErSMONxpqdqzujA6C7j&#10;mywL+b9C+QsAAP//AwBQSwECLQAUAAYACAAAACEAtoM4kv4AAADhAQAAEwAAAAAAAAAAAAAAAAAA&#10;AAAAW0NvbnRlbnRfVHlwZXNdLnhtbFBLAQItABQABgAIAAAAIQA4/SH/1gAAAJQBAAALAAAAAAAA&#10;AAAAAAAAAC8BAABfcmVscy8ucmVsc1BLAQItABQABgAIAAAAIQBX4JYRrAIAAEgFAAAOAAAAAAAA&#10;AAAAAAAAAC4CAABkcnMvZTJvRG9jLnhtbFBLAQItABQABgAIAAAAIQCuSAC+3gAAAAoBAAAPAAAA&#10;AAAAAAAAAAAAAAYFAABkcnMvZG93bnJldi54bWxQSwUGAAAAAAQABADzAAAAEQYAAAAA&#10;" fillcolor="#deeaf6 [660]">
                <v:shadow on="t" color="black" opacity="26214f" origin="-.5,-.5" offset=".74836mm,.74836mm"/>
                <v:textbox inset="5mm,,8mm">
                  <w:txbxContent>
                    <w:p w:rsidR="005B2F9C" w:rsidRDefault="005B2F9C" w:rsidP="005B2F9C">
                      <w:pPr>
                        <w:pStyle w:val="Cm"/>
                        <w:rPr>
                          <w:rFonts w:asciiTheme="minorHAnsi" w:eastAsiaTheme="minorHAnsi" w:hAnsiTheme="minorHAnsi" w:cstheme="minorBidi"/>
                          <w:spacing w:val="0"/>
                          <w:kern w:val="0"/>
                          <w:sz w:val="22"/>
                          <w:szCs w:val="22"/>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56"/>
                          <w:szCs w:val="56"/>
                        </w:rPr>
                      </w:pPr>
                    </w:p>
                    <w:p w:rsidR="005B2F9C" w:rsidRDefault="005B2F9C" w:rsidP="005B2F9C">
                      <w:pPr>
                        <w:rPr>
                          <w:rFonts w:asciiTheme="majorHAnsi" w:eastAsiaTheme="majorEastAsia" w:hAnsiTheme="majorHAnsi" w:cstheme="majorBidi"/>
                          <w:b/>
                          <w:color w:val="0070C0"/>
                          <w:spacing w:val="-10"/>
                          <w:kern w:val="28"/>
                          <w:sz w:val="28"/>
                          <w:szCs w:val="28"/>
                        </w:rPr>
                      </w:pPr>
                    </w:p>
                    <w:p w:rsidR="005B2F9C" w:rsidRDefault="005B2F9C" w:rsidP="005B2F9C">
                      <w:pPr>
                        <w:rPr>
                          <w:rFonts w:asciiTheme="majorHAnsi" w:eastAsiaTheme="majorEastAsia" w:hAnsiTheme="majorHAnsi" w:cstheme="majorBidi"/>
                          <w:b/>
                          <w:color w:val="0070C0"/>
                          <w:spacing w:val="-10"/>
                          <w:kern w:val="28"/>
                          <w:sz w:val="28"/>
                          <w:szCs w:val="28"/>
                        </w:rPr>
                      </w:pPr>
                    </w:p>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p w:rsidR="005B2F9C" w:rsidRDefault="005B2F9C" w:rsidP="005B2F9C"/>
                  </w:txbxContent>
                </v:textbox>
                <w10:wrap type="square" anchorx="page"/>
              </v:shape>
            </w:pict>
          </mc:Fallback>
        </mc:AlternateContent>
      </w:r>
    </w:p>
    <w:p w:rsidR="00077B56" w:rsidRDefault="005A68D2">
      <w:r>
        <w:rPr>
          <w:noProof/>
          <w:lang w:eastAsia="hu-HU"/>
        </w:rPr>
        <w:lastRenderedPageBreak/>
        <mc:AlternateContent>
          <mc:Choice Requires="wps">
            <w:drawing>
              <wp:anchor distT="0" distB="0" distL="114300" distR="114300" simplePos="0" relativeHeight="251658240" behindDoc="0" locked="0" layoutInCell="1" allowOverlap="1" wp14:anchorId="51BBF13C" wp14:editId="32225ABF">
                <wp:simplePos x="0" y="0"/>
                <wp:positionH relativeFrom="column">
                  <wp:posOffset>-280670</wp:posOffset>
                </wp:positionH>
                <wp:positionV relativeFrom="paragraph">
                  <wp:posOffset>938530</wp:posOffset>
                </wp:positionV>
                <wp:extent cx="6286500" cy="4876800"/>
                <wp:effectExtent l="0" t="0" r="0" b="0"/>
                <wp:wrapNone/>
                <wp:docPr id="212" name="Szövegdoboz 212"/>
                <wp:cNvGraphicFramePr/>
                <a:graphic xmlns:a="http://schemas.openxmlformats.org/drawingml/2006/main">
                  <a:graphicData uri="http://schemas.microsoft.com/office/word/2010/wordprocessingShape">
                    <wps:wsp>
                      <wps:cNvSpPr txBox="1"/>
                      <wps:spPr>
                        <a:xfrm>
                          <a:off x="0" y="0"/>
                          <a:ext cx="6286500" cy="4876800"/>
                        </a:xfrm>
                        <a:prstGeom prst="rect">
                          <a:avLst/>
                        </a:prstGeom>
                        <a:noFill/>
                        <a:ln w="6350">
                          <a:noFill/>
                        </a:ln>
                      </wps:spPr>
                      <wps:txbx>
                        <w:txbxContent>
                          <w:p w:rsidR="00F37F60" w:rsidRDefault="00345204" w:rsidP="000075F8">
                            <w:pPr>
                              <w:jc w:val="both"/>
                              <w:rPr>
                                <w:iCs/>
                              </w:rPr>
                            </w:pPr>
                            <w:r w:rsidRPr="00345204">
                              <w:rPr>
                                <w:iCs/>
                              </w:rPr>
                              <w:t>KiberPajzs néven közös oktatási és kommuniká</w:t>
                            </w:r>
                            <w:r w:rsidR="00CD01FD">
                              <w:rPr>
                                <w:iCs/>
                              </w:rPr>
                              <w:t>ciós együttműködésről döntött a</w:t>
                            </w:r>
                            <w:r w:rsidRPr="00345204">
                              <w:rPr>
                                <w:iCs/>
                              </w:rPr>
                              <w:t xml:space="preserve"> </w:t>
                            </w:r>
                            <w:r w:rsidRPr="002D1BF6">
                              <w:rPr>
                                <w:b/>
                                <w:iCs/>
                              </w:rPr>
                              <w:t>M</w:t>
                            </w:r>
                            <w:r w:rsidR="00CD01FD" w:rsidRPr="002D1BF6">
                              <w:rPr>
                                <w:b/>
                                <w:iCs/>
                              </w:rPr>
                              <w:t xml:space="preserve">agyar </w:t>
                            </w:r>
                            <w:r w:rsidRPr="002D1BF6">
                              <w:rPr>
                                <w:b/>
                                <w:iCs/>
                              </w:rPr>
                              <w:t>N</w:t>
                            </w:r>
                            <w:r w:rsidR="00CD01FD" w:rsidRPr="002D1BF6">
                              <w:rPr>
                                <w:b/>
                                <w:iCs/>
                              </w:rPr>
                              <w:t xml:space="preserve">emzeti </w:t>
                            </w:r>
                            <w:r w:rsidRPr="002D1BF6">
                              <w:rPr>
                                <w:b/>
                                <w:iCs/>
                              </w:rPr>
                              <w:t>B</w:t>
                            </w:r>
                            <w:r w:rsidR="00CD01FD" w:rsidRPr="002D1BF6">
                              <w:rPr>
                                <w:b/>
                                <w:iCs/>
                              </w:rPr>
                              <w:t>ank</w:t>
                            </w:r>
                            <w:r w:rsidR="000F1525">
                              <w:rPr>
                                <w:b/>
                                <w:iCs/>
                              </w:rPr>
                              <w:t>, a Magyar Bankszövetség, a</w:t>
                            </w:r>
                            <w:r w:rsidRPr="002D1BF6">
                              <w:rPr>
                                <w:b/>
                                <w:iCs/>
                              </w:rPr>
                              <w:t xml:space="preserve"> N</w:t>
                            </w:r>
                            <w:r w:rsidR="00CD01FD" w:rsidRPr="002D1BF6">
                              <w:rPr>
                                <w:b/>
                                <w:iCs/>
                              </w:rPr>
                              <w:t xml:space="preserve">emzeti </w:t>
                            </w:r>
                            <w:r w:rsidRPr="002D1BF6">
                              <w:rPr>
                                <w:b/>
                                <w:iCs/>
                              </w:rPr>
                              <w:t>M</w:t>
                            </w:r>
                            <w:r w:rsidR="00CD01FD" w:rsidRPr="002D1BF6">
                              <w:rPr>
                                <w:b/>
                                <w:iCs/>
                              </w:rPr>
                              <w:t>édia</w:t>
                            </w:r>
                            <w:r w:rsidR="00296739" w:rsidRPr="002D1BF6">
                              <w:rPr>
                                <w:b/>
                                <w:iCs/>
                              </w:rPr>
                              <w:t>- és</w:t>
                            </w:r>
                            <w:r w:rsidR="00CD01FD" w:rsidRPr="002D1BF6">
                              <w:rPr>
                                <w:b/>
                                <w:iCs/>
                              </w:rPr>
                              <w:t xml:space="preserve"> </w:t>
                            </w:r>
                            <w:r w:rsidRPr="002D1BF6">
                              <w:rPr>
                                <w:b/>
                                <w:iCs/>
                              </w:rPr>
                              <w:t>H</w:t>
                            </w:r>
                            <w:r w:rsidR="00CD01FD" w:rsidRPr="002D1BF6">
                              <w:rPr>
                                <w:b/>
                                <w:iCs/>
                              </w:rPr>
                              <w:t xml:space="preserve">írközlési </w:t>
                            </w:r>
                            <w:r w:rsidRPr="002D1BF6">
                              <w:rPr>
                                <w:b/>
                                <w:iCs/>
                              </w:rPr>
                              <w:t>H</w:t>
                            </w:r>
                            <w:r w:rsidR="00CD01FD" w:rsidRPr="002D1BF6">
                              <w:rPr>
                                <w:b/>
                                <w:iCs/>
                              </w:rPr>
                              <w:t>atóság</w:t>
                            </w:r>
                            <w:r w:rsidR="00296739" w:rsidRPr="002D1BF6">
                              <w:rPr>
                                <w:b/>
                                <w:iCs/>
                              </w:rPr>
                              <w:t>, az Nemzetbiztonsági Szakszolgálat</w:t>
                            </w:r>
                            <w:r w:rsidRPr="002D1BF6">
                              <w:rPr>
                                <w:b/>
                                <w:iCs/>
                              </w:rPr>
                              <w:t>-N</w:t>
                            </w:r>
                            <w:r w:rsidR="002D1BF6" w:rsidRPr="002D1BF6">
                              <w:rPr>
                                <w:b/>
                                <w:iCs/>
                              </w:rPr>
                              <w:t xml:space="preserve">emzeti </w:t>
                            </w:r>
                            <w:r w:rsidRPr="002D1BF6">
                              <w:rPr>
                                <w:b/>
                                <w:iCs/>
                              </w:rPr>
                              <w:t>K</w:t>
                            </w:r>
                            <w:r w:rsidR="002D1BF6" w:rsidRPr="002D1BF6">
                              <w:rPr>
                                <w:b/>
                                <w:iCs/>
                              </w:rPr>
                              <w:t xml:space="preserve">ibervédelmi </w:t>
                            </w:r>
                            <w:r w:rsidRPr="002D1BF6">
                              <w:rPr>
                                <w:b/>
                                <w:iCs/>
                              </w:rPr>
                              <w:t>I</w:t>
                            </w:r>
                            <w:r w:rsidR="002D1BF6" w:rsidRPr="002D1BF6">
                              <w:rPr>
                                <w:b/>
                                <w:iCs/>
                              </w:rPr>
                              <w:t>ntézet</w:t>
                            </w:r>
                            <w:r w:rsidRPr="002D1BF6">
                              <w:rPr>
                                <w:b/>
                                <w:iCs/>
                              </w:rPr>
                              <w:t>, illetve az ORFK</w:t>
                            </w:r>
                            <w:r w:rsidRPr="00345204">
                              <w:rPr>
                                <w:iCs/>
                              </w:rPr>
                              <w:t>. A digitális pénzügyi bűnözők ma elsősorban a fogyasztók érzelmi manipulálásával, illetve megtévesztésével támadnak. Így a KiberPajzs szervezői a lakossági ügyfelek pénzügyi tudatosságának erősítése, a kiberkockázatok minél hatékonyabb kezelése érdekében fognak össze.</w:t>
                            </w:r>
                          </w:p>
                          <w:p w:rsidR="008C6FA9" w:rsidRDefault="008C6FA9" w:rsidP="008C6FA9">
                            <w:pPr>
                              <w:jc w:val="center"/>
                              <w:rPr>
                                <w:iCs/>
                              </w:rPr>
                            </w:pPr>
                            <w:r>
                              <w:rPr>
                                <w:iCs/>
                                <w:noProof/>
                                <w:lang w:eastAsia="hu-HU"/>
                              </w:rPr>
                              <w:drawing>
                                <wp:inline distT="0" distB="0" distL="0" distR="0">
                                  <wp:extent cx="3524250" cy="1704868"/>
                                  <wp:effectExtent l="0" t="0" r="0" b="0"/>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Kiberpajzs.jpg"/>
                                          <pic:cNvPicPr/>
                                        </pic:nvPicPr>
                                        <pic:blipFill>
                                          <a:blip r:embed="rId26">
                                            <a:extLst>
                                              <a:ext uri="{28A0092B-C50C-407E-A947-70E740481C1C}">
                                                <a14:useLocalDpi xmlns:a14="http://schemas.microsoft.com/office/drawing/2010/main" val="0"/>
                                              </a:ext>
                                            </a:extLst>
                                          </a:blip>
                                          <a:stretch>
                                            <a:fillRect/>
                                          </a:stretch>
                                        </pic:blipFill>
                                        <pic:spPr>
                                          <a:xfrm>
                                            <a:off x="0" y="0"/>
                                            <a:ext cx="3555983" cy="1720219"/>
                                          </a:xfrm>
                                          <a:prstGeom prst="rect">
                                            <a:avLst/>
                                          </a:prstGeom>
                                        </pic:spPr>
                                      </pic:pic>
                                    </a:graphicData>
                                  </a:graphic>
                                </wp:inline>
                              </w:drawing>
                            </w:r>
                          </w:p>
                          <w:p w:rsidR="000075F8" w:rsidRPr="00345204" w:rsidRDefault="000075F8" w:rsidP="000075F8">
                            <w:pPr>
                              <w:jc w:val="both"/>
                            </w:pPr>
                            <w:r>
                              <w:rPr>
                                <w:iCs/>
                              </w:rPr>
                              <w:t xml:space="preserve">Az együttműködés honlapja a </w:t>
                            </w:r>
                            <w:r w:rsidRPr="00B957F8">
                              <w:rPr>
                                <w:b/>
                                <w:iCs/>
                                <w:sz w:val="28"/>
                                <w:szCs w:val="28"/>
                              </w:rPr>
                              <w:t>kiberpajzs.hu</w:t>
                            </w:r>
                            <w:r>
                              <w:rPr>
                                <w:iCs/>
                              </w:rPr>
                              <w:t>, melyen már jelenleg is számos</w:t>
                            </w:r>
                            <w:r w:rsidR="00EA6A39">
                              <w:rPr>
                                <w:iCs/>
                              </w:rPr>
                              <w:t xml:space="preserve"> </w:t>
                            </w:r>
                            <w:r w:rsidR="003C20CD">
                              <w:rPr>
                                <w:iCs/>
                              </w:rPr>
                              <w:t>csalás</w:t>
                            </w:r>
                            <w:r w:rsidR="002360C7">
                              <w:rPr>
                                <w:iCs/>
                              </w:rPr>
                              <w:t xml:space="preserve"> módszer</w:t>
                            </w:r>
                            <w:r w:rsidR="003C20CD">
                              <w:rPr>
                                <w:iCs/>
                              </w:rPr>
                              <w:t>ének</w:t>
                            </w:r>
                            <w:r w:rsidR="002360C7">
                              <w:rPr>
                                <w:iCs/>
                              </w:rPr>
                              <w:t xml:space="preserve"> </w:t>
                            </w:r>
                            <w:r w:rsidR="00EA6A39">
                              <w:rPr>
                                <w:iCs/>
                              </w:rPr>
                              <w:t xml:space="preserve">leírása </w:t>
                            </w:r>
                            <w:r w:rsidR="00F9545C">
                              <w:rPr>
                                <w:iCs/>
                              </w:rPr>
                              <w:t>meg</w:t>
                            </w:r>
                            <w:r w:rsidR="00C3249D">
                              <w:rPr>
                                <w:iCs/>
                              </w:rPr>
                              <w:t>található, melyek segítik a weblap látogatóját abban, hogy idejekorán felismerje</w:t>
                            </w:r>
                            <w:r w:rsidR="00EA6A39">
                              <w:rPr>
                                <w:iCs/>
                              </w:rPr>
                              <w:t>, ha sérelmére bűncselekményt kísérelnek meg elkövetni.</w:t>
                            </w:r>
                            <w:r w:rsidR="00F9545C">
                              <w:rPr>
                                <w:iCs/>
                              </w:rPr>
                              <w:t xml:space="preserve"> Ezen bűncselekmények felderítése</w:t>
                            </w:r>
                            <w:r w:rsidR="00AA36CE">
                              <w:rPr>
                                <w:iCs/>
                              </w:rPr>
                              <w:t xml:space="preserve">, sértettjeik </w:t>
                            </w:r>
                            <w:r w:rsidR="00F9545C">
                              <w:rPr>
                                <w:iCs/>
                              </w:rPr>
                              <w:t>kártalanítása</w:t>
                            </w:r>
                            <w:r w:rsidR="00AA36CE">
                              <w:rPr>
                                <w:iCs/>
                              </w:rPr>
                              <w:t xml:space="preserve"> még bizonyta</w:t>
                            </w:r>
                            <w:r w:rsidR="00595F24">
                              <w:rPr>
                                <w:iCs/>
                              </w:rPr>
                              <w:t>lan, az egyedül hatékony</w:t>
                            </w:r>
                            <w:r w:rsidR="00AA36CE">
                              <w:rPr>
                                <w:iCs/>
                              </w:rPr>
                              <w:t xml:space="preserve"> megoldásnak a megelőzés tűnik. </w:t>
                            </w:r>
                            <w:r w:rsidR="00DE1B6C">
                              <w:rPr>
                                <w:iCs/>
                              </w:rPr>
                              <w:t>A támadások elhárítására pedig csak azok képesek, akik kellőképpen felkészültek a témában</w:t>
                            </w:r>
                            <w:r w:rsidR="00AA62C2">
                              <w:rPr>
                                <w:iCs/>
                              </w:rPr>
                              <w:t>.</w:t>
                            </w:r>
                          </w:p>
                          <w:p w:rsidR="0094386D" w:rsidRDefault="0094386D" w:rsidP="0094386D">
                            <w:pPr>
                              <w:autoSpaceDE w:val="0"/>
                              <w:autoSpaceDN w:val="0"/>
                              <w:adjustRightInd w:val="0"/>
                              <w:spacing w:after="0" w:line="240" w:lineRule="auto"/>
                              <w:jc w:val="both"/>
                            </w:pPr>
                            <w:r w:rsidRPr="00970925">
                              <w:t xml:space="preserve">A Veszprém </w:t>
                            </w:r>
                            <w:r>
                              <w:t>vár</w:t>
                            </w:r>
                            <w:r w:rsidRPr="00970925">
                              <w:t xml:space="preserve">megyei rendőrség elnevezésű Facebook oldalon </w:t>
                            </w:r>
                            <w:r>
                              <w:t xml:space="preserve">a Veszprém Vármegyei Rendőrfőkapitányság </w:t>
                            </w:r>
                            <w:r w:rsidRPr="00970925">
                              <w:t>sajtószolgálata rendszeresen megosztja az aktuális híreket, közleményeket</w:t>
                            </w:r>
                            <w:r>
                              <w:t xml:space="preserve">. </w:t>
                            </w:r>
                            <w:r w:rsidRPr="00970925">
                              <w:t>Ezek között az online csalások is szerepelnek, továbbá az azok megelőzését segítő információk.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F13C" id="Szövegdoboz 212" o:spid="_x0000_s1044" type="#_x0000_t202" style="position:absolute;margin-left:-22.1pt;margin-top:73.9pt;width:495pt;height: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w/PAIAAGIEAAAOAAAAZHJzL2Uyb0RvYy54bWysVN1u2jAUvp+0d7B8P/IzoCwiVKwV0yTU&#10;VqJTr41jk0iJj2cbEniwvcBerMcOoajb1bQbc/5yfr7vHOa3XVOTgzC2ApXTZBRTIhSHolK7nP54&#10;Xn2aUWIdUwWrQYmcHoWlt4uPH+atzkQKJdSFMASTKJu1OqelczqLIstL0TA7Ai0UOiWYhjlUzS4q&#10;DGsxe1NHaRxPoxZMoQ1wYS1a73snXYT8UgruHqW0wpE6p9ibC68J79a/0WLOsp1huqz4uQ32D100&#10;rFJY9JLqnjlG9qb6I1VTcQMWpBtxaCKQsuIizIDTJPG7aTYl0yLMguBYfYHJ/r+0/OHwZEhV5DRN&#10;UkoUa5Ckzen3r4PYFbCFE/F2RKnVNsPgjcZw132FDtke7BaNfvhOmsb/4lgE/Yj38YKx6BzhaJym&#10;s+kkRhdH33h2M52hgvmjt8+1se6bgIZ4IacGSQzYssPauj50CPHVFKyqug5E1oq0WOLzJA4fXDyY&#10;vFZYww/RN+sl1227MHoyGybZQnHEAQ30i2I1X1XYxJpZ98QMbgY2jtvuHvGRNWAxOEuUlGBOf7P7&#10;eCQMvZS0uGk5tT/3zAhK6u8KqfySjMd+NYMyntykqJhrz/bao/bNHeAyJ3hXmgfRx7t6EKWB5gWP&#10;YumroospjrVz6gbxzvX7j0fFxXIZgnAZNXNrtdHcp/aweoifuxdm9JkHhxQ+wLCTLHtHRx/bE7Lc&#10;O5BV4MoD3aN6xh8XObB9Pjp/Kdd6iHr7a1i8AgAA//8DAFBLAwQUAAYACAAAACEAjKdq1OAAAAAL&#10;AQAADwAAAGRycy9kb3ducmV2LnhtbEyPwU7DMBBE70j8g7VI3FqnUQolxKmqSBUSgkNLL9yceJtE&#10;2OsQu23g61lOcJvVjGbfFOvJWXHGMfSeFCzmCQikxpueWgWHt+1sBSJETUZbT6jgCwOsy+urQufG&#10;X2iH531sBZdQyLWCLsYhlzI0HTod5n5AYu/oR6cjn2MrzagvXO6sTJPkTjrdE3/o9IBVh83H/uQU&#10;PFfbV72rU7f6ttXTy3EzfB7el0rd3kybRxARp/gXhl98RoeSmWp/IhOEVTDLspSjbGT3vIETD9mS&#10;Rc1iwUKWhfy/ofwBAAD//wMAUEsBAi0AFAAGAAgAAAAhALaDOJL+AAAA4QEAABMAAAAAAAAAAAAA&#10;AAAAAAAAAFtDb250ZW50X1R5cGVzXS54bWxQSwECLQAUAAYACAAAACEAOP0h/9YAAACUAQAACwAA&#10;AAAAAAAAAAAAAAAvAQAAX3JlbHMvLnJlbHNQSwECLQAUAAYACAAAACEAE5dsPzwCAABiBAAADgAA&#10;AAAAAAAAAAAAAAAuAgAAZHJzL2Uyb0RvYy54bWxQSwECLQAUAAYACAAAACEAjKdq1OAAAAALAQAA&#10;DwAAAAAAAAAAAAAAAACWBAAAZHJzL2Rvd25yZXYueG1sUEsFBgAAAAAEAAQA8wAAAKMFAAAAAA==&#10;" filled="f" stroked="f" strokeweight=".5pt">
                <v:textbox>
                  <w:txbxContent>
                    <w:p w:rsidR="00F37F60" w:rsidRDefault="00345204" w:rsidP="000075F8">
                      <w:pPr>
                        <w:jc w:val="both"/>
                        <w:rPr>
                          <w:iCs/>
                        </w:rPr>
                      </w:pPr>
                      <w:r w:rsidRPr="00345204">
                        <w:rPr>
                          <w:iCs/>
                        </w:rPr>
                        <w:t>KiberPajzs néven közös oktatási és kommuniká</w:t>
                      </w:r>
                      <w:r w:rsidR="00CD01FD">
                        <w:rPr>
                          <w:iCs/>
                        </w:rPr>
                        <w:t>ciós együttműködésről döntött a</w:t>
                      </w:r>
                      <w:r w:rsidRPr="00345204">
                        <w:rPr>
                          <w:iCs/>
                        </w:rPr>
                        <w:t xml:space="preserve"> </w:t>
                      </w:r>
                      <w:r w:rsidRPr="002D1BF6">
                        <w:rPr>
                          <w:b/>
                          <w:iCs/>
                        </w:rPr>
                        <w:t>M</w:t>
                      </w:r>
                      <w:r w:rsidR="00CD01FD" w:rsidRPr="002D1BF6">
                        <w:rPr>
                          <w:b/>
                          <w:iCs/>
                        </w:rPr>
                        <w:t xml:space="preserve">agyar </w:t>
                      </w:r>
                      <w:r w:rsidRPr="002D1BF6">
                        <w:rPr>
                          <w:b/>
                          <w:iCs/>
                        </w:rPr>
                        <w:t>N</w:t>
                      </w:r>
                      <w:r w:rsidR="00CD01FD" w:rsidRPr="002D1BF6">
                        <w:rPr>
                          <w:b/>
                          <w:iCs/>
                        </w:rPr>
                        <w:t xml:space="preserve">emzeti </w:t>
                      </w:r>
                      <w:r w:rsidRPr="002D1BF6">
                        <w:rPr>
                          <w:b/>
                          <w:iCs/>
                        </w:rPr>
                        <w:t>B</w:t>
                      </w:r>
                      <w:r w:rsidR="00CD01FD" w:rsidRPr="002D1BF6">
                        <w:rPr>
                          <w:b/>
                          <w:iCs/>
                        </w:rPr>
                        <w:t>ank</w:t>
                      </w:r>
                      <w:r w:rsidR="000F1525">
                        <w:rPr>
                          <w:b/>
                          <w:iCs/>
                        </w:rPr>
                        <w:t>, a Magyar Bankszövetség, a</w:t>
                      </w:r>
                      <w:r w:rsidRPr="002D1BF6">
                        <w:rPr>
                          <w:b/>
                          <w:iCs/>
                        </w:rPr>
                        <w:t xml:space="preserve"> N</w:t>
                      </w:r>
                      <w:r w:rsidR="00CD01FD" w:rsidRPr="002D1BF6">
                        <w:rPr>
                          <w:b/>
                          <w:iCs/>
                        </w:rPr>
                        <w:t xml:space="preserve">emzeti </w:t>
                      </w:r>
                      <w:r w:rsidRPr="002D1BF6">
                        <w:rPr>
                          <w:b/>
                          <w:iCs/>
                        </w:rPr>
                        <w:t>M</w:t>
                      </w:r>
                      <w:r w:rsidR="00CD01FD" w:rsidRPr="002D1BF6">
                        <w:rPr>
                          <w:b/>
                          <w:iCs/>
                        </w:rPr>
                        <w:t>édia</w:t>
                      </w:r>
                      <w:r w:rsidR="00296739" w:rsidRPr="002D1BF6">
                        <w:rPr>
                          <w:b/>
                          <w:iCs/>
                        </w:rPr>
                        <w:t>- és</w:t>
                      </w:r>
                      <w:r w:rsidR="00CD01FD" w:rsidRPr="002D1BF6">
                        <w:rPr>
                          <w:b/>
                          <w:iCs/>
                        </w:rPr>
                        <w:t xml:space="preserve"> </w:t>
                      </w:r>
                      <w:r w:rsidRPr="002D1BF6">
                        <w:rPr>
                          <w:b/>
                          <w:iCs/>
                        </w:rPr>
                        <w:t>H</w:t>
                      </w:r>
                      <w:r w:rsidR="00CD01FD" w:rsidRPr="002D1BF6">
                        <w:rPr>
                          <w:b/>
                          <w:iCs/>
                        </w:rPr>
                        <w:t xml:space="preserve">írközlési </w:t>
                      </w:r>
                      <w:r w:rsidRPr="002D1BF6">
                        <w:rPr>
                          <w:b/>
                          <w:iCs/>
                        </w:rPr>
                        <w:t>H</w:t>
                      </w:r>
                      <w:r w:rsidR="00CD01FD" w:rsidRPr="002D1BF6">
                        <w:rPr>
                          <w:b/>
                          <w:iCs/>
                        </w:rPr>
                        <w:t>atóság</w:t>
                      </w:r>
                      <w:r w:rsidR="00296739" w:rsidRPr="002D1BF6">
                        <w:rPr>
                          <w:b/>
                          <w:iCs/>
                        </w:rPr>
                        <w:t>, az Nemzetbiztonsági Szakszolgálat</w:t>
                      </w:r>
                      <w:r w:rsidRPr="002D1BF6">
                        <w:rPr>
                          <w:b/>
                          <w:iCs/>
                        </w:rPr>
                        <w:t>-N</w:t>
                      </w:r>
                      <w:r w:rsidR="002D1BF6" w:rsidRPr="002D1BF6">
                        <w:rPr>
                          <w:b/>
                          <w:iCs/>
                        </w:rPr>
                        <w:t xml:space="preserve">emzeti </w:t>
                      </w:r>
                      <w:r w:rsidRPr="002D1BF6">
                        <w:rPr>
                          <w:b/>
                          <w:iCs/>
                        </w:rPr>
                        <w:t>K</w:t>
                      </w:r>
                      <w:r w:rsidR="002D1BF6" w:rsidRPr="002D1BF6">
                        <w:rPr>
                          <w:b/>
                          <w:iCs/>
                        </w:rPr>
                        <w:t xml:space="preserve">ibervédelmi </w:t>
                      </w:r>
                      <w:r w:rsidRPr="002D1BF6">
                        <w:rPr>
                          <w:b/>
                          <w:iCs/>
                        </w:rPr>
                        <w:t>I</w:t>
                      </w:r>
                      <w:r w:rsidR="002D1BF6" w:rsidRPr="002D1BF6">
                        <w:rPr>
                          <w:b/>
                          <w:iCs/>
                        </w:rPr>
                        <w:t>ntézet</w:t>
                      </w:r>
                      <w:r w:rsidRPr="002D1BF6">
                        <w:rPr>
                          <w:b/>
                          <w:iCs/>
                        </w:rPr>
                        <w:t>, illetve az ORFK</w:t>
                      </w:r>
                      <w:r w:rsidRPr="00345204">
                        <w:rPr>
                          <w:iCs/>
                        </w:rPr>
                        <w:t>. A digitális pénzügyi bűnözők ma elsősorban a fogyasztók érzelmi manipulálásával, illetve megtévesztésével támadnak. Így a KiberPajzs szervezői a lakossági ügyfelek pénzügyi tudatosságának erősítése, a kiberkockázatok minél hatékonyabb kezelése</w:t>
                      </w:r>
                      <w:bookmarkStart w:id="1" w:name="_GoBack"/>
                      <w:r w:rsidRPr="00345204">
                        <w:rPr>
                          <w:iCs/>
                        </w:rPr>
                        <w:t xml:space="preserve"> </w:t>
                      </w:r>
                      <w:bookmarkEnd w:id="1"/>
                      <w:r w:rsidRPr="00345204">
                        <w:rPr>
                          <w:iCs/>
                        </w:rPr>
                        <w:t>érdekében fognak össze.</w:t>
                      </w:r>
                    </w:p>
                    <w:p w:rsidR="008C6FA9" w:rsidRDefault="008C6FA9" w:rsidP="008C6FA9">
                      <w:pPr>
                        <w:jc w:val="center"/>
                        <w:rPr>
                          <w:iCs/>
                        </w:rPr>
                      </w:pPr>
                      <w:r>
                        <w:rPr>
                          <w:iCs/>
                          <w:noProof/>
                          <w:lang w:eastAsia="hu-HU"/>
                        </w:rPr>
                        <w:drawing>
                          <wp:inline distT="0" distB="0" distL="0" distR="0">
                            <wp:extent cx="3524250" cy="1704868"/>
                            <wp:effectExtent l="0" t="0" r="0" b="0"/>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Kiberpajzs.jpg"/>
                                    <pic:cNvPicPr/>
                                  </pic:nvPicPr>
                                  <pic:blipFill>
                                    <a:blip r:embed="rId27">
                                      <a:extLst>
                                        <a:ext uri="{28A0092B-C50C-407E-A947-70E740481C1C}">
                                          <a14:useLocalDpi xmlns:a14="http://schemas.microsoft.com/office/drawing/2010/main" val="0"/>
                                        </a:ext>
                                      </a:extLst>
                                    </a:blip>
                                    <a:stretch>
                                      <a:fillRect/>
                                    </a:stretch>
                                  </pic:blipFill>
                                  <pic:spPr>
                                    <a:xfrm>
                                      <a:off x="0" y="0"/>
                                      <a:ext cx="3555983" cy="1720219"/>
                                    </a:xfrm>
                                    <a:prstGeom prst="rect">
                                      <a:avLst/>
                                    </a:prstGeom>
                                  </pic:spPr>
                                </pic:pic>
                              </a:graphicData>
                            </a:graphic>
                          </wp:inline>
                        </w:drawing>
                      </w:r>
                    </w:p>
                    <w:p w:rsidR="000075F8" w:rsidRPr="00345204" w:rsidRDefault="000075F8" w:rsidP="000075F8">
                      <w:pPr>
                        <w:jc w:val="both"/>
                      </w:pPr>
                      <w:r>
                        <w:rPr>
                          <w:iCs/>
                        </w:rPr>
                        <w:t xml:space="preserve">Az együttműködés honlapja a </w:t>
                      </w:r>
                      <w:r w:rsidRPr="00B957F8">
                        <w:rPr>
                          <w:b/>
                          <w:iCs/>
                          <w:sz w:val="28"/>
                          <w:szCs w:val="28"/>
                        </w:rPr>
                        <w:t>kiberpajzs.hu</w:t>
                      </w:r>
                      <w:r>
                        <w:rPr>
                          <w:iCs/>
                        </w:rPr>
                        <w:t>, melyen már jelenleg is számos</w:t>
                      </w:r>
                      <w:r w:rsidR="00EA6A39">
                        <w:rPr>
                          <w:iCs/>
                        </w:rPr>
                        <w:t xml:space="preserve"> </w:t>
                      </w:r>
                      <w:r w:rsidR="003C20CD">
                        <w:rPr>
                          <w:iCs/>
                        </w:rPr>
                        <w:t>csalás</w:t>
                      </w:r>
                      <w:r w:rsidR="002360C7">
                        <w:rPr>
                          <w:iCs/>
                        </w:rPr>
                        <w:t xml:space="preserve"> módszer</w:t>
                      </w:r>
                      <w:r w:rsidR="003C20CD">
                        <w:rPr>
                          <w:iCs/>
                        </w:rPr>
                        <w:t>ének</w:t>
                      </w:r>
                      <w:r w:rsidR="002360C7">
                        <w:rPr>
                          <w:iCs/>
                        </w:rPr>
                        <w:t xml:space="preserve"> </w:t>
                      </w:r>
                      <w:r w:rsidR="00EA6A39">
                        <w:rPr>
                          <w:iCs/>
                        </w:rPr>
                        <w:t xml:space="preserve">leírása </w:t>
                      </w:r>
                      <w:r w:rsidR="00F9545C">
                        <w:rPr>
                          <w:iCs/>
                        </w:rPr>
                        <w:t>meg</w:t>
                      </w:r>
                      <w:r w:rsidR="00C3249D">
                        <w:rPr>
                          <w:iCs/>
                        </w:rPr>
                        <w:t>található, melyek segítik a weblap látogatóját abban, hogy idejekorán felismerje</w:t>
                      </w:r>
                      <w:r w:rsidR="00EA6A39">
                        <w:rPr>
                          <w:iCs/>
                        </w:rPr>
                        <w:t>, ha sérelmére bűncselekményt kísérelnek meg elkövetni.</w:t>
                      </w:r>
                      <w:r w:rsidR="00F9545C">
                        <w:rPr>
                          <w:iCs/>
                        </w:rPr>
                        <w:t xml:space="preserve"> Ezen bűncselekmények felderítése</w:t>
                      </w:r>
                      <w:r w:rsidR="00AA36CE">
                        <w:rPr>
                          <w:iCs/>
                        </w:rPr>
                        <w:t xml:space="preserve">, sértettjeik </w:t>
                      </w:r>
                      <w:r w:rsidR="00F9545C">
                        <w:rPr>
                          <w:iCs/>
                        </w:rPr>
                        <w:t>kártalanítása</w:t>
                      </w:r>
                      <w:r w:rsidR="00AA36CE">
                        <w:rPr>
                          <w:iCs/>
                        </w:rPr>
                        <w:t xml:space="preserve"> még bizonyta</w:t>
                      </w:r>
                      <w:r w:rsidR="00595F24">
                        <w:rPr>
                          <w:iCs/>
                        </w:rPr>
                        <w:t>lan, az egyedül hatékony</w:t>
                      </w:r>
                      <w:r w:rsidR="00AA36CE">
                        <w:rPr>
                          <w:iCs/>
                        </w:rPr>
                        <w:t xml:space="preserve"> megoldásnak a megelőzés tűnik. </w:t>
                      </w:r>
                      <w:r w:rsidR="00DE1B6C">
                        <w:rPr>
                          <w:iCs/>
                        </w:rPr>
                        <w:t>A támadások elhárítására pedig csak azok képesek, akik kellőképpen felkészültek a témában</w:t>
                      </w:r>
                      <w:r w:rsidR="00AA62C2">
                        <w:rPr>
                          <w:iCs/>
                        </w:rPr>
                        <w:t>.</w:t>
                      </w:r>
                    </w:p>
                    <w:p w:rsidR="0094386D" w:rsidRDefault="0094386D" w:rsidP="0094386D">
                      <w:pPr>
                        <w:autoSpaceDE w:val="0"/>
                        <w:autoSpaceDN w:val="0"/>
                        <w:adjustRightInd w:val="0"/>
                        <w:spacing w:after="0" w:line="240" w:lineRule="auto"/>
                        <w:jc w:val="both"/>
                      </w:pPr>
                      <w:r w:rsidRPr="00970925">
                        <w:t xml:space="preserve">A Veszprém </w:t>
                      </w:r>
                      <w:r>
                        <w:t>vár</w:t>
                      </w:r>
                      <w:r w:rsidRPr="00970925">
                        <w:t xml:space="preserve">megyei rendőrség elnevezésű Facebook oldalon </w:t>
                      </w:r>
                      <w:r>
                        <w:t xml:space="preserve">a Veszprém Vármegyei Rendőrfőkapitányság </w:t>
                      </w:r>
                      <w:r w:rsidRPr="00970925">
                        <w:t>sajtószolgálata rendszeresen megosztja az aktuális híreket, közleményeket</w:t>
                      </w:r>
                      <w:r>
                        <w:t xml:space="preserve">. </w:t>
                      </w:r>
                      <w:r w:rsidRPr="00970925">
                        <w:t>Ezek között az online csalások is szerepelnek, továbbá az azok megelőzését segítő információk.</w:t>
                      </w:r>
                    </w:p>
                  </w:txbxContent>
                </v:textbox>
              </v:shape>
            </w:pict>
          </mc:Fallback>
        </mc:AlternateContent>
      </w:r>
      <w:r w:rsidR="003E6672">
        <w:rPr>
          <w:noProof/>
          <w:lang w:eastAsia="hu-HU"/>
        </w:rPr>
        <mc:AlternateContent>
          <mc:Choice Requires="wps">
            <w:drawing>
              <wp:anchor distT="0" distB="0" distL="114300" distR="114300" simplePos="0" relativeHeight="251659264" behindDoc="0" locked="0" layoutInCell="1" allowOverlap="1" wp14:anchorId="4BFD7EB4" wp14:editId="56F2A7D7">
                <wp:simplePos x="0" y="0"/>
                <wp:positionH relativeFrom="column">
                  <wp:posOffset>252730</wp:posOffset>
                </wp:positionH>
                <wp:positionV relativeFrom="paragraph">
                  <wp:posOffset>5701030</wp:posOffset>
                </wp:positionV>
                <wp:extent cx="5095875" cy="2819400"/>
                <wp:effectExtent l="0" t="0" r="0" b="0"/>
                <wp:wrapNone/>
                <wp:docPr id="213" name="Szövegdoboz 213"/>
                <wp:cNvGraphicFramePr/>
                <a:graphic xmlns:a="http://schemas.openxmlformats.org/drawingml/2006/main">
                  <a:graphicData uri="http://schemas.microsoft.com/office/word/2010/wordprocessingShape">
                    <wps:wsp>
                      <wps:cNvSpPr txBox="1"/>
                      <wps:spPr>
                        <a:xfrm>
                          <a:off x="0" y="0"/>
                          <a:ext cx="5095875" cy="2819400"/>
                        </a:xfrm>
                        <a:prstGeom prst="rect">
                          <a:avLst/>
                        </a:prstGeom>
                        <a:noFill/>
                        <a:ln w="6350">
                          <a:noFill/>
                        </a:ln>
                      </wps:spPr>
                      <wps:txbx>
                        <w:txbxContent>
                          <w:p w:rsidR="009D0A2E" w:rsidRDefault="003E6672" w:rsidP="002222B5">
                            <w:pPr>
                              <w:jc w:val="center"/>
                            </w:pPr>
                            <w:r w:rsidRPr="00DF50E4">
                              <w:rPr>
                                <w:rFonts w:ascii="Times New Roman" w:hAnsi="Times New Roman" w:cs="Times New Roman"/>
                                <w:noProof/>
                                <w:sz w:val="24"/>
                                <w:szCs w:val="24"/>
                                <w:lang w:eastAsia="hu-HU"/>
                              </w:rPr>
                              <w:drawing>
                                <wp:inline distT="0" distB="0" distL="0" distR="0" wp14:anchorId="79758FE8" wp14:editId="2E1EC1FA">
                                  <wp:extent cx="4457700" cy="2808001"/>
                                  <wp:effectExtent l="0" t="0" r="0" b="0"/>
                                  <wp:docPr id="197" name="Ké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5638" cy="2813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7EB4" id="Szövegdoboz 213" o:spid="_x0000_s1045" type="#_x0000_t202" style="position:absolute;margin-left:19.9pt;margin-top:448.9pt;width:401.2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ESQAIAAGIEAAAOAAAAZHJzL2Uyb0RvYy54bWysVMFu2zAMvQ/YPwi6L7bTpE2MOEXWIsOA&#10;oi2QDj0rshQbsERNUmInH7Yf2I+VkpM06HYadpEpkqL43qM8u+1UQ3bCuhp0QbNBSonQHMpabwr6&#10;42X5ZUKJ80yXrAEtCroXjt7OP3+atSYXQ6igKYUlWES7vDUFrbw3eZI4XgnF3ACM0BiUYBXzuLWb&#10;pLSsxeqqSYZpep20YEtjgQvn0HvfB+k81pdScP8kpROeNAXF3nxcbVzXYU3mM5ZvLDNVzY9tsH/o&#10;QrFa46XnUvfMM7K19R+lVM0tOJB+wEElIGXNRcSAaLL0A5pVxYyIWJAcZ840uf9Xlj/uni2py4IO&#10;sytKNFMo0urw+9dObEpYw4EEP7LUGpdj8spguu++Qodqn/wOnQF8J60KX4RFMI58788ci84Tjs5x&#10;Oh1PbsaUcIwNJ9l0lEYVkvfjxjr/TYAiwSioRREjt2z34Dy2gqmnlHCbhmXdNFHIRpO2oNdX4zQe&#10;OEfwRKPxYADRNxss3627CD2bnpCsodwjQAv9oDjDlzU28cCcf2YWJwMx4bT7J1xkA3gZHC1KKrCH&#10;v/lDPgqGUUpanLSCup9bZgUlzXeNUk6z0SiMZtyMxjdD3NjLyPoyorfqDnCYM3xXhkcz5PvmZEoL&#10;6hUfxSLciiGmOd5dUH8y73w///iouFgsYhIOo2H+Qa8MD6UDrYHil+6VWXPUwaOEj3CaSZZ/kKPP&#10;7QVZbD3IOmoViO5ZPfKPgxwlPD668FIu9zHr/dcwfwMAAP//AwBQSwMEFAAGAAgAAAAhADLA8mzj&#10;AAAACwEAAA8AAABkcnMvZG93bnJldi54bWxMj8tOwzAQRfdI/IM1SOyo06SAG+JUVaQKCdFFSzfs&#10;JrGbRPgRYrcNfD3DCnYzmqM75xaryRp21mPovZMwnyXAtGu86l0r4fC2uRPAQkSn0HinJXzpAKvy&#10;+qrAXPmL2+nzPraMQlzIUUIX45BzHppOWwwzP2hHt6MfLUZax5arES8Ubg1Pk+SBW+wdfehw0FWn&#10;m4/9yUp4qTZb3NWpFd+men49rofPw/u9lLc30/oJWNRT/IPhV5/UoSSn2p+cCsxIyJZkHiWI5SMN&#10;BIhFmgGricwWcwG8LPj/DuUPAAAA//8DAFBLAQItABQABgAIAAAAIQC2gziS/gAAAOEBAAATAAAA&#10;AAAAAAAAAAAAAAAAAABbQ29udGVudF9UeXBlc10ueG1sUEsBAi0AFAAGAAgAAAAhADj9If/WAAAA&#10;lAEAAAsAAAAAAAAAAAAAAAAALwEAAF9yZWxzLy5yZWxzUEsBAi0AFAAGAAgAAAAhAD0C0RJAAgAA&#10;YgQAAA4AAAAAAAAAAAAAAAAALgIAAGRycy9lMm9Eb2MueG1sUEsBAi0AFAAGAAgAAAAhADLA8mzj&#10;AAAACwEAAA8AAAAAAAAAAAAAAAAAmgQAAGRycy9kb3ducmV2LnhtbFBLBQYAAAAABAAEAPMAAACq&#10;BQAAAAA=&#10;" filled="f" stroked="f" strokeweight=".5pt">
                <v:textbox>
                  <w:txbxContent>
                    <w:p w:rsidR="009D0A2E" w:rsidRDefault="003E6672" w:rsidP="002222B5">
                      <w:pPr>
                        <w:jc w:val="center"/>
                      </w:pPr>
                      <w:r w:rsidRPr="00DF50E4">
                        <w:rPr>
                          <w:rFonts w:ascii="Times New Roman" w:hAnsi="Times New Roman" w:cs="Times New Roman"/>
                          <w:noProof/>
                          <w:sz w:val="24"/>
                          <w:szCs w:val="24"/>
                          <w:lang w:eastAsia="hu-HU"/>
                        </w:rPr>
                        <w:drawing>
                          <wp:inline distT="0" distB="0" distL="0" distR="0" wp14:anchorId="79758FE8" wp14:editId="2E1EC1FA">
                            <wp:extent cx="4457700" cy="2808001"/>
                            <wp:effectExtent l="0" t="0" r="0" b="0"/>
                            <wp:docPr id="197" name="Ké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5638" cy="2813001"/>
                                    </a:xfrm>
                                    <a:prstGeom prst="rect">
                                      <a:avLst/>
                                    </a:prstGeom>
                                    <a:noFill/>
                                    <a:ln>
                                      <a:noFill/>
                                    </a:ln>
                                  </pic:spPr>
                                </pic:pic>
                              </a:graphicData>
                            </a:graphic>
                          </wp:inline>
                        </w:drawing>
                      </w:r>
                    </w:p>
                  </w:txbxContent>
                </v:textbox>
              </v:shape>
            </w:pict>
          </mc:Fallback>
        </mc:AlternateContent>
      </w:r>
      <w:r w:rsidR="009474D1">
        <w:rPr>
          <w:noProof/>
          <w:lang w:eastAsia="hu-HU"/>
        </w:rPr>
        <mc:AlternateContent>
          <mc:Choice Requires="wps">
            <w:drawing>
              <wp:anchor distT="45720" distB="45720" distL="114300" distR="114300" simplePos="0" relativeHeight="251654144" behindDoc="0" locked="0" layoutInCell="1" allowOverlap="1" wp14:anchorId="3D2A3DC5" wp14:editId="18907D65">
                <wp:simplePos x="0" y="0"/>
                <wp:positionH relativeFrom="page">
                  <wp:posOffset>495300</wp:posOffset>
                </wp:positionH>
                <wp:positionV relativeFrom="paragraph">
                  <wp:posOffset>38100</wp:posOffset>
                </wp:positionV>
                <wp:extent cx="6534150" cy="8763000"/>
                <wp:effectExtent l="38100" t="38100" r="114300" b="114300"/>
                <wp:wrapSquare wrapText="bothSides"/>
                <wp:docPr id="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76300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B2F9C" w:rsidRDefault="005B2F9C" w:rsidP="00403886"/>
                          <w:p w:rsidR="00403886" w:rsidRPr="0094386D" w:rsidRDefault="00E97134" w:rsidP="00403886">
                            <w:pPr>
                              <w:rPr>
                                <w:rFonts w:asciiTheme="majorHAnsi" w:eastAsiaTheme="majorEastAsia" w:hAnsiTheme="majorHAnsi" w:cstheme="majorBidi"/>
                                <w:b/>
                                <w:color w:val="0070C0"/>
                                <w:spacing w:val="-10"/>
                                <w:kern w:val="28"/>
                                <w:sz w:val="56"/>
                                <w:szCs w:val="56"/>
                              </w:rPr>
                            </w:pPr>
                            <w:r w:rsidRPr="0094386D">
                              <w:rPr>
                                <w:rFonts w:asciiTheme="majorHAnsi" w:eastAsiaTheme="majorEastAsia" w:hAnsiTheme="majorHAnsi" w:cstheme="majorBidi"/>
                                <w:b/>
                                <w:color w:val="0070C0"/>
                                <w:spacing w:val="-10"/>
                                <w:kern w:val="28"/>
                                <w:sz w:val="56"/>
                                <w:szCs w:val="56"/>
                              </w:rPr>
                              <w:t>K</w:t>
                            </w:r>
                            <w:r w:rsidR="005A68D2" w:rsidRPr="0094386D">
                              <w:rPr>
                                <w:rFonts w:asciiTheme="majorHAnsi" w:eastAsiaTheme="majorEastAsia" w:hAnsiTheme="majorHAnsi" w:cstheme="majorBidi"/>
                                <w:b/>
                                <w:color w:val="0070C0"/>
                                <w:spacing w:val="-10"/>
                                <w:kern w:val="28"/>
                                <w:sz w:val="56"/>
                                <w:szCs w:val="56"/>
                              </w:rPr>
                              <w:t>iberpajzs</w:t>
                            </w:r>
                          </w:p>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txbxContent>
                      </wps:txbx>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3DC5" id="_x0000_s1046" type="#_x0000_t202" style="position:absolute;margin-left:39pt;margin-top:3pt;width:514.5pt;height:690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YsqgIAAEcFAAAOAAAAZHJzL2Uyb0RvYy54bWysVMtu2zAQvBfoPxC8N5LlOHGFyEGaNEWB&#10;9IG6Rc8rkpKIUKRK0pbjD+sP9Me6JGPFaW9FLwSXj9nZ2SEvLne9IlthnTS6orOTnBKhmeFStxX9&#10;9vX21ZIS50FzUEaLij4IRy9XL19cjEMpCtMZxYUlCKJdOQ4V7bwfyixzrBM9uBMzCI2bjbE9eAxt&#10;m3ELI6L3Kivy/CwbjeWDNUw4h6s3aZOuIn7TCOY/NY0TnqiKIjcfRxvHOozZ6gLK1sLQSfZIA/6B&#10;RQ9SY9IJ6gY8kI2Vf0H1klnjTONPmOkz0zSSiVgDVjPL/6hm3cEgYi0ojhsmmdz/g2Uft58tkbyi&#10;8xklGnrs0Xr/6+dWtNzUZk+KINE4uBJPrgc863dvzA5bHct1w51h945oc92BbsWVtWbsBHCkOAs3&#10;s6OrCccFkHr8YDimgo03EWjX2D7oh4oQRMdWPUztETtPGC6eLeanswVuMdxbnp/N8zw2MIPycH2w&#10;zr8TpidhUlGL/Y/wsL1zPtCB8nAkZHNGSX4rlYpB8Jy4VpZsAd0CjAntU5lq0yPftI6uS2mhxGV0&#10;V1peHpYxRXRvQIoJnyVRmowVfb0oFkm/ZwRsW0/pA9xU3jOIXnp8Mkr2KMJ0CMqg+lvNo6E9SJXm&#10;yEbpUJ2IjwFViCpvEGLd8ZHUamO/ALZ/kSMYJVwG3ebLWQrwpRTnKQkB1eIT94oSa/x36btoz9Cl&#10;ABlkncjXCth9El4NHSSFTo8Kejwd9TEHMjE64hm9E+ySjON39S46tYhdD8aqDX9ANyGfaBn8h3DS&#10;GbunZMQ3XVH3YwNWUKLe6+DI1CTiY3S6OEckYmNQLMMeJfXxFmiGYFgzJWl67ePXEerV5gq928jo&#10;qicuWEMI8LXGah5/lvAdHMfx1NP/t/oNAAD//wMAUEsDBBQABgAIAAAAIQCuSAC+3gAAAAoBAAAP&#10;AAAAZHJzL2Rvd25yZXYueG1sTE9NS8NAEL0L/odlBG92twptSLMppUVBUKpVqcdtdkyCu7Mhu03j&#10;v3d60tO8mTe8j2I5eicG7GMbSMN0okAgVcG2VGt4f7u/yUDEZMgaFwg1/GCEZXl5UZjchhO94rBL&#10;tWARirnR0KTU5VLGqkFv4iR0SMx9hd6bxGtfS9ubE4t7J2+VmklvWmKHxnS4brD63h29hu7js94+&#10;Pm3Ui2se1qv9pnoetlHr66txtQCRcEx/z3COz9Gh5EyHcCQbhdMwz7hK0jDjcaanas7owOgu45ss&#10;C/m/QvkLAAD//wMAUEsBAi0AFAAGAAgAAAAhALaDOJL+AAAA4QEAABMAAAAAAAAAAAAAAAAAAAAA&#10;AFtDb250ZW50X1R5cGVzXS54bWxQSwECLQAUAAYACAAAACEAOP0h/9YAAACUAQAACwAAAAAAAAAA&#10;AAAAAAAvAQAAX3JlbHMvLnJlbHNQSwECLQAUAAYACAAAACEAARImLKoCAABHBQAADgAAAAAAAAAA&#10;AAAAAAAuAgAAZHJzL2Uyb0RvYy54bWxQSwECLQAUAAYACAAAACEArkgAvt4AAAAKAQAADwAAAAAA&#10;AAAAAAAAAAAEBQAAZHJzL2Rvd25yZXYueG1sUEsFBgAAAAAEAAQA8wAAAA8GAAAAAA==&#10;" fillcolor="#deeaf6 [660]">
                <v:shadow on="t" color="black" opacity="26214f" origin="-.5,-.5" offset=".74836mm,.74836mm"/>
                <v:textbox inset="5mm,,8mm">
                  <w:txbxContent>
                    <w:p w:rsidR="005B2F9C" w:rsidRDefault="005B2F9C" w:rsidP="00403886"/>
                    <w:p w:rsidR="00403886" w:rsidRPr="0094386D" w:rsidRDefault="00E97134" w:rsidP="00403886">
                      <w:pPr>
                        <w:rPr>
                          <w:rFonts w:asciiTheme="majorHAnsi" w:eastAsiaTheme="majorEastAsia" w:hAnsiTheme="majorHAnsi" w:cstheme="majorBidi"/>
                          <w:b/>
                          <w:color w:val="0070C0"/>
                          <w:spacing w:val="-10"/>
                          <w:kern w:val="28"/>
                          <w:sz w:val="56"/>
                          <w:szCs w:val="56"/>
                        </w:rPr>
                      </w:pPr>
                      <w:r w:rsidRPr="0094386D">
                        <w:rPr>
                          <w:rFonts w:asciiTheme="majorHAnsi" w:eastAsiaTheme="majorEastAsia" w:hAnsiTheme="majorHAnsi" w:cstheme="majorBidi"/>
                          <w:b/>
                          <w:color w:val="0070C0"/>
                          <w:spacing w:val="-10"/>
                          <w:kern w:val="28"/>
                          <w:sz w:val="56"/>
                          <w:szCs w:val="56"/>
                        </w:rPr>
                        <w:t>K</w:t>
                      </w:r>
                      <w:r w:rsidR="005A68D2" w:rsidRPr="0094386D">
                        <w:rPr>
                          <w:rFonts w:asciiTheme="majorHAnsi" w:eastAsiaTheme="majorEastAsia" w:hAnsiTheme="majorHAnsi" w:cstheme="majorBidi"/>
                          <w:b/>
                          <w:color w:val="0070C0"/>
                          <w:spacing w:val="-10"/>
                          <w:kern w:val="28"/>
                          <w:sz w:val="56"/>
                          <w:szCs w:val="56"/>
                        </w:rPr>
                        <w:t>iberpajzs</w:t>
                      </w:r>
                    </w:p>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p w:rsidR="00403886" w:rsidRDefault="00403886" w:rsidP="00403886"/>
                  </w:txbxContent>
                </v:textbox>
                <w10:wrap type="square" anchorx="page"/>
              </v:shape>
            </w:pict>
          </mc:Fallback>
        </mc:AlternateContent>
      </w:r>
    </w:p>
    <w:sectPr w:rsidR="00077B56" w:rsidSect="000C5B6B">
      <w:footerReference w:type="default" r:id="rId30"/>
      <w:pgSz w:w="11906" w:h="16838"/>
      <w:pgMar w:top="1417" w:right="1417" w:bottom="1417" w:left="1417"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0F4" w:rsidRDefault="00F160F4" w:rsidP="000C5B6B">
      <w:pPr>
        <w:spacing w:after="0" w:line="240" w:lineRule="auto"/>
      </w:pPr>
      <w:r>
        <w:separator/>
      </w:r>
    </w:p>
  </w:endnote>
  <w:endnote w:type="continuationSeparator" w:id="0">
    <w:p w:rsidR="00F160F4" w:rsidRDefault="00F160F4" w:rsidP="000C5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Ebrima">
    <w:panose1 w:val="02000000000000000000"/>
    <w:charset w:val="EE"/>
    <w:family w:val="auto"/>
    <w:pitch w:val="variable"/>
    <w:sig w:usb0="A000005F" w:usb1="02000041" w:usb2="00000800" w:usb3="00000000" w:csb0="00000093"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B6B" w:rsidRDefault="000C5B6B">
    <w:pPr>
      <w:pStyle w:val="llb"/>
      <w:jc w:val="center"/>
    </w:pPr>
  </w:p>
  <w:p w:rsidR="000C5B6B" w:rsidRDefault="00F160F4">
    <w:pPr>
      <w:pStyle w:val="llb"/>
      <w:jc w:val="center"/>
    </w:pPr>
    <w:sdt>
      <w:sdtPr>
        <w:id w:val="-524329513"/>
        <w:docPartObj>
          <w:docPartGallery w:val="Page Numbers (Bottom of Page)"/>
          <w:docPartUnique/>
        </w:docPartObj>
      </w:sdtPr>
      <w:sdtEndPr/>
      <w:sdtContent>
        <w:r w:rsidR="000C5B6B">
          <w:fldChar w:fldCharType="begin"/>
        </w:r>
        <w:r w:rsidR="000C5B6B">
          <w:instrText>PAGE   \* MERGEFORMAT</w:instrText>
        </w:r>
        <w:r w:rsidR="000C5B6B">
          <w:fldChar w:fldCharType="separate"/>
        </w:r>
        <w:r w:rsidR="006A6920">
          <w:rPr>
            <w:noProof/>
          </w:rPr>
          <w:t>7</w:t>
        </w:r>
        <w:r w:rsidR="000C5B6B">
          <w:fldChar w:fldCharType="end"/>
        </w:r>
      </w:sdtContent>
    </w:sdt>
  </w:p>
  <w:p w:rsidR="000C5B6B" w:rsidRDefault="000C5B6B">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0F4" w:rsidRDefault="00F160F4" w:rsidP="000C5B6B">
      <w:pPr>
        <w:spacing w:after="0" w:line="240" w:lineRule="auto"/>
      </w:pPr>
      <w:r>
        <w:separator/>
      </w:r>
    </w:p>
  </w:footnote>
  <w:footnote w:type="continuationSeparator" w:id="0">
    <w:p w:rsidR="00F160F4" w:rsidRDefault="00F160F4" w:rsidP="000C5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3C4F"/>
    <w:multiLevelType w:val="hybridMultilevel"/>
    <w:tmpl w:val="9FBA3D4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B8E2725"/>
    <w:multiLevelType w:val="hybridMultilevel"/>
    <w:tmpl w:val="E5905A0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5E25ACF"/>
    <w:multiLevelType w:val="multilevel"/>
    <w:tmpl w:val="0A0A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2D6C55"/>
    <w:multiLevelType w:val="hybridMultilevel"/>
    <w:tmpl w:val="A70CF9B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912413B"/>
    <w:multiLevelType w:val="hybridMultilevel"/>
    <w:tmpl w:val="8286DE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6C138DB"/>
    <w:multiLevelType w:val="multilevel"/>
    <w:tmpl w:val="B0C8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2E0E2E"/>
    <w:multiLevelType w:val="multilevel"/>
    <w:tmpl w:val="6564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6"/>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D3A"/>
    <w:rsid w:val="000075F8"/>
    <w:rsid w:val="00010938"/>
    <w:rsid w:val="00022990"/>
    <w:rsid w:val="00023E20"/>
    <w:rsid w:val="00024628"/>
    <w:rsid w:val="00026470"/>
    <w:rsid w:val="00030083"/>
    <w:rsid w:val="00034435"/>
    <w:rsid w:val="000369A7"/>
    <w:rsid w:val="000374D6"/>
    <w:rsid w:val="00043DDF"/>
    <w:rsid w:val="00046982"/>
    <w:rsid w:val="00052BBC"/>
    <w:rsid w:val="000621AD"/>
    <w:rsid w:val="00062DF9"/>
    <w:rsid w:val="000631B4"/>
    <w:rsid w:val="000664A5"/>
    <w:rsid w:val="0007157F"/>
    <w:rsid w:val="0007246A"/>
    <w:rsid w:val="000754BD"/>
    <w:rsid w:val="000801FD"/>
    <w:rsid w:val="00080D9D"/>
    <w:rsid w:val="000818AF"/>
    <w:rsid w:val="000837A3"/>
    <w:rsid w:val="000A2B2B"/>
    <w:rsid w:val="000A39EF"/>
    <w:rsid w:val="000A4C43"/>
    <w:rsid w:val="000A5167"/>
    <w:rsid w:val="000A70A9"/>
    <w:rsid w:val="000B3FDA"/>
    <w:rsid w:val="000C02EC"/>
    <w:rsid w:val="000C2FF9"/>
    <w:rsid w:val="000C5B6B"/>
    <w:rsid w:val="000C5E8A"/>
    <w:rsid w:val="000D5E4F"/>
    <w:rsid w:val="000E2E42"/>
    <w:rsid w:val="000E59A0"/>
    <w:rsid w:val="000E6070"/>
    <w:rsid w:val="000F1525"/>
    <w:rsid w:val="00102D6D"/>
    <w:rsid w:val="00104AFC"/>
    <w:rsid w:val="0011266F"/>
    <w:rsid w:val="001127A7"/>
    <w:rsid w:val="001136F8"/>
    <w:rsid w:val="00122C99"/>
    <w:rsid w:val="00123181"/>
    <w:rsid w:val="00132C1C"/>
    <w:rsid w:val="00147BB3"/>
    <w:rsid w:val="0015528D"/>
    <w:rsid w:val="00155EB6"/>
    <w:rsid w:val="0016023F"/>
    <w:rsid w:val="001663DF"/>
    <w:rsid w:val="00174D5D"/>
    <w:rsid w:val="00176CF1"/>
    <w:rsid w:val="001821B9"/>
    <w:rsid w:val="00196D1E"/>
    <w:rsid w:val="001A0433"/>
    <w:rsid w:val="001A353D"/>
    <w:rsid w:val="001B41B5"/>
    <w:rsid w:val="001C34F8"/>
    <w:rsid w:val="001C5CFD"/>
    <w:rsid w:val="001C5EF2"/>
    <w:rsid w:val="001D096D"/>
    <w:rsid w:val="001D2E4B"/>
    <w:rsid w:val="001D46FB"/>
    <w:rsid w:val="001D5580"/>
    <w:rsid w:val="001D6123"/>
    <w:rsid w:val="001E0F94"/>
    <w:rsid w:val="001E18AD"/>
    <w:rsid w:val="001E366C"/>
    <w:rsid w:val="001E71A8"/>
    <w:rsid w:val="001F09BF"/>
    <w:rsid w:val="001F1B16"/>
    <w:rsid w:val="001F2E68"/>
    <w:rsid w:val="001F585A"/>
    <w:rsid w:val="001F655A"/>
    <w:rsid w:val="001F780F"/>
    <w:rsid w:val="002020BB"/>
    <w:rsid w:val="00203791"/>
    <w:rsid w:val="00203F5E"/>
    <w:rsid w:val="00205463"/>
    <w:rsid w:val="00205FCE"/>
    <w:rsid w:val="00210A77"/>
    <w:rsid w:val="00212397"/>
    <w:rsid w:val="00214EAE"/>
    <w:rsid w:val="002222B5"/>
    <w:rsid w:val="002229C3"/>
    <w:rsid w:val="00224ACA"/>
    <w:rsid w:val="002360C7"/>
    <w:rsid w:val="002416E5"/>
    <w:rsid w:val="0024404D"/>
    <w:rsid w:val="00244E39"/>
    <w:rsid w:val="002500E4"/>
    <w:rsid w:val="00252261"/>
    <w:rsid w:val="00253507"/>
    <w:rsid w:val="00255BAA"/>
    <w:rsid w:val="0025713E"/>
    <w:rsid w:val="002702DE"/>
    <w:rsid w:val="00284FAB"/>
    <w:rsid w:val="0029182E"/>
    <w:rsid w:val="00291A73"/>
    <w:rsid w:val="00292005"/>
    <w:rsid w:val="00292CB5"/>
    <w:rsid w:val="00293E58"/>
    <w:rsid w:val="00294E9F"/>
    <w:rsid w:val="00296739"/>
    <w:rsid w:val="002A1CDF"/>
    <w:rsid w:val="002C11D3"/>
    <w:rsid w:val="002C2314"/>
    <w:rsid w:val="002C249A"/>
    <w:rsid w:val="002C2B73"/>
    <w:rsid w:val="002C74AC"/>
    <w:rsid w:val="002D1BF6"/>
    <w:rsid w:val="002E777D"/>
    <w:rsid w:val="002F0557"/>
    <w:rsid w:val="002F0D8C"/>
    <w:rsid w:val="002F0F34"/>
    <w:rsid w:val="002F142A"/>
    <w:rsid w:val="002F235D"/>
    <w:rsid w:val="002F3BBD"/>
    <w:rsid w:val="002F7657"/>
    <w:rsid w:val="0030201C"/>
    <w:rsid w:val="003051B5"/>
    <w:rsid w:val="003115C3"/>
    <w:rsid w:val="00317918"/>
    <w:rsid w:val="0032191D"/>
    <w:rsid w:val="00321A14"/>
    <w:rsid w:val="00324348"/>
    <w:rsid w:val="003314ED"/>
    <w:rsid w:val="00344B70"/>
    <w:rsid w:val="00345204"/>
    <w:rsid w:val="00346E27"/>
    <w:rsid w:val="00350D1F"/>
    <w:rsid w:val="00351072"/>
    <w:rsid w:val="0035361A"/>
    <w:rsid w:val="0035501C"/>
    <w:rsid w:val="003550D4"/>
    <w:rsid w:val="003578C2"/>
    <w:rsid w:val="003612FB"/>
    <w:rsid w:val="003670AE"/>
    <w:rsid w:val="003826D0"/>
    <w:rsid w:val="0038290D"/>
    <w:rsid w:val="00396F22"/>
    <w:rsid w:val="003B1603"/>
    <w:rsid w:val="003C000F"/>
    <w:rsid w:val="003C0F3B"/>
    <w:rsid w:val="003C10A8"/>
    <w:rsid w:val="003C20CD"/>
    <w:rsid w:val="003C4025"/>
    <w:rsid w:val="003D62E2"/>
    <w:rsid w:val="003E2A4B"/>
    <w:rsid w:val="003E6672"/>
    <w:rsid w:val="003F11CF"/>
    <w:rsid w:val="003F644D"/>
    <w:rsid w:val="00403886"/>
    <w:rsid w:val="00407498"/>
    <w:rsid w:val="004150B4"/>
    <w:rsid w:val="004176F8"/>
    <w:rsid w:val="004257F2"/>
    <w:rsid w:val="00432ABD"/>
    <w:rsid w:val="004340DC"/>
    <w:rsid w:val="004417EB"/>
    <w:rsid w:val="00443B94"/>
    <w:rsid w:val="004463D7"/>
    <w:rsid w:val="004644AB"/>
    <w:rsid w:val="004666A5"/>
    <w:rsid w:val="0046687D"/>
    <w:rsid w:val="00473902"/>
    <w:rsid w:val="0047479A"/>
    <w:rsid w:val="00476EC0"/>
    <w:rsid w:val="00496589"/>
    <w:rsid w:val="004A202D"/>
    <w:rsid w:val="004A757E"/>
    <w:rsid w:val="004B0540"/>
    <w:rsid w:val="004B2476"/>
    <w:rsid w:val="004B552C"/>
    <w:rsid w:val="004C2E70"/>
    <w:rsid w:val="004C5EAF"/>
    <w:rsid w:val="004C6FC6"/>
    <w:rsid w:val="004E454F"/>
    <w:rsid w:val="004E482D"/>
    <w:rsid w:val="004E4DAB"/>
    <w:rsid w:val="004F2404"/>
    <w:rsid w:val="00515449"/>
    <w:rsid w:val="005177B6"/>
    <w:rsid w:val="00524D39"/>
    <w:rsid w:val="0052684A"/>
    <w:rsid w:val="00531826"/>
    <w:rsid w:val="00545060"/>
    <w:rsid w:val="005472C6"/>
    <w:rsid w:val="00551BD7"/>
    <w:rsid w:val="005575EC"/>
    <w:rsid w:val="0055781F"/>
    <w:rsid w:val="00562D66"/>
    <w:rsid w:val="00564B01"/>
    <w:rsid w:val="00571A4C"/>
    <w:rsid w:val="00580CCD"/>
    <w:rsid w:val="005918F9"/>
    <w:rsid w:val="00595F24"/>
    <w:rsid w:val="005A0AF5"/>
    <w:rsid w:val="005A3386"/>
    <w:rsid w:val="005A4245"/>
    <w:rsid w:val="005A68D2"/>
    <w:rsid w:val="005B2F9C"/>
    <w:rsid w:val="005C4412"/>
    <w:rsid w:val="005C6B7D"/>
    <w:rsid w:val="005C792C"/>
    <w:rsid w:val="005D0FAE"/>
    <w:rsid w:val="005D5900"/>
    <w:rsid w:val="005D5B92"/>
    <w:rsid w:val="005D7B1C"/>
    <w:rsid w:val="005E6C9B"/>
    <w:rsid w:val="005F4D8A"/>
    <w:rsid w:val="0061025E"/>
    <w:rsid w:val="00610F3D"/>
    <w:rsid w:val="00614588"/>
    <w:rsid w:val="006152B6"/>
    <w:rsid w:val="00620151"/>
    <w:rsid w:val="00620908"/>
    <w:rsid w:val="00620C33"/>
    <w:rsid w:val="006267CE"/>
    <w:rsid w:val="006304DC"/>
    <w:rsid w:val="00634B87"/>
    <w:rsid w:val="006366F1"/>
    <w:rsid w:val="00640C74"/>
    <w:rsid w:val="00641B16"/>
    <w:rsid w:val="00646233"/>
    <w:rsid w:val="0066215B"/>
    <w:rsid w:val="0066453B"/>
    <w:rsid w:val="00664F2E"/>
    <w:rsid w:val="00665B3E"/>
    <w:rsid w:val="00666CD0"/>
    <w:rsid w:val="0067123D"/>
    <w:rsid w:val="0068158D"/>
    <w:rsid w:val="00683CF0"/>
    <w:rsid w:val="00690E47"/>
    <w:rsid w:val="006A3B97"/>
    <w:rsid w:val="006A4A90"/>
    <w:rsid w:val="006A63AD"/>
    <w:rsid w:val="006A6920"/>
    <w:rsid w:val="006B0E10"/>
    <w:rsid w:val="006B15FE"/>
    <w:rsid w:val="006B38EC"/>
    <w:rsid w:val="006C5644"/>
    <w:rsid w:val="006D08DE"/>
    <w:rsid w:val="006D3132"/>
    <w:rsid w:val="006D6B4C"/>
    <w:rsid w:val="006E08C2"/>
    <w:rsid w:val="006F1537"/>
    <w:rsid w:val="00700B54"/>
    <w:rsid w:val="00701B59"/>
    <w:rsid w:val="00711D23"/>
    <w:rsid w:val="007141CE"/>
    <w:rsid w:val="00716B82"/>
    <w:rsid w:val="0072133F"/>
    <w:rsid w:val="00724A44"/>
    <w:rsid w:val="00727B87"/>
    <w:rsid w:val="007375C1"/>
    <w:rsid w:val="00742038"/>
    <w:rsid w:val="00750E48"/>
    <w:rsid w:val="007522C2"/>
    <w:rsid w:val="00756965"/>
    <w:rsid w:val="007606BF"/>
    <w:rsid w:val="007674A9"/>
    <w:rsid w:val="0078169D"/>
    <w:rsid w:val="007823A8"/>
    <w:rsid w:val="00783CEC"/>
    <w:rsid w:val="00784473"/>
    <w:rsid w:val="00785572"/>
    <w:rsid w:val="00785C76"/>
    <w:rsid w:val="007A6D57"/>
    <w:rsid w:val="007A6EBD"/>
    <w:rsid w:val="007B3C38"/>
    <w:rsid w:val="007B5076"/>
    <w:rsid w:val="007C2C22"/>
    <w:rsid w:val="007C7B32"/>
    <w:rsid w:val="007E6E53"/>
    <w:rsid w:val="007F4FD3"/>
    <w:rsid w:val="00805817"/>
    <w:rsid w:val="00807445"/>
    <w:rsid w:val="008102D1"/>
    <w:rsid w:val="0081188A"/>
    <w:rsid w:val="00811BCE"/>
    <w:rsid w:val="00815B0F"/>
    <w:rsid w:val="008245F5"/>
    <w:rsid w:val="00827098"/>
    <w:rsid w:val="0084228F"/>
    <w:rsid w:val="00844B54"/>
    <w:rsid w:val="00845BEC"/>
    <w:rsid w:val="00851D4C"/>
    <w:rsid w:val="00854451"/>
    <w:rsid w:val="008654A1"/>
    <w:rsid w:val="0087223B"/>
    <w:rsid w:val="0087438D"/>
    <w:rsid w:val="00880529"/>
    <w:rsid w:val="0088132A"/>
    <w:rsid w:val="00881BC8"/>
    <w:rsid w:val="008827C1"/>
    <w:rsid w:val="00891876"/>
    <w:rsid w:val="00892521"/>
    <w:rsid w:val="00895CAE"/>
    <w:rsid w:val="008A4DD9"/>
    <w:rsid w:val="008A538F"/>
    <w:rsid w:val="008B1656"/>
    <w:rsid w:val="008B20AD"/>
    <w:rsid w:val="008B2398"/>
    <w:rsid w:val="008B4403"/>
    <w:rsid w:val="008C4958"/>
    <w:rsid w:val="008C6FA9"/>
    <w:rsid w:val="008D2091"/>
    <w:rsid w:val="008D4EAF"/>
    <w:rsid w:val="008D60C0"/>
    <w:rsid w:val="008D7C6C"/>
    <w:rsid w:val="0090377F"/>
    <w:rsid w:val="00903C9E"/>
    <w:rsid w:val="0090569D"/>
    <w:rsid w:val="00914018"/>
    <w:rsid w:val="00917176"/>
    <w:rsid w:val="00921499"/>
    <w:rsid w:val="00922EAF"/>
    <w:rsid w:val="00924AE5"/>
    <w:rsid w:val="009307BF"/>
    <w:rsid w:val="00942958"/>
    <w:rsid w:val="0094386D"/>
    <w:rsid w:val="00945406"/>
    <w:rsid w:val="00945791"/>
    <w:rsid w:val="00945D3A"/>
    <w:rsid w:val="009474D1"/>
    <w:rsid w:val="00953317"/>
    <w:rsid w:val="00963654"/>
    <w:rsid w:val="00964E91"/>
    <w:rsid w:val="0096632D"/>
    <w:rsid w:val="00973DB6"/>
    <w:rsid w:val="009759F5"/>
    <w:rsid w:val="00981983"/>
    <w:rsid w:val="009822A3"/>
    <w:rsid w:val="0098777A"/>
    <w:rsid w:val="009A0EB4"/>
    <w:rsid w:val="009A2503"/>
    <w:rsid w:val="009A3477"/>
    <w:rsid w:val="009B0905"/>
    <w:rsid w:val="009B138B"/>
    <w:rsid w:val="009B1C35"/>
    <w:rsid w:val="009B2D83"/>
    <w:rsid w:val="009B3624"/>
    <w:rsid w:val="009B421F"/>
    <w:rsid w:val="009B7904"/>
    <w:rsid w:val="009C0322"/>
    <w:rsid w:val="009C0C28"/>
    <w:rsid w:val="009C34F1"/>
    <w:rsid w:val="009C36A8"/>
    <w:rsid w:val="009C5A63"/>
    <w:rsid w:val="009D0A2E"/>
    <w:rsid w:val="009D3F6B"/>
    <w:rsid w:val="009E14D8"/>
    <w:rsid w:val="009E3B5A"/>
    <w:rsid w:val="009E4F55"/>
    <w:rsid w:val="009E6F9A"/>
    <w:rsid w:val="00A009AA"/>
    <w:rsid w:val="00A02193"/>
    <w:rsid w:val="00A07FE7"/>
    <w:rsid w:val="00A1227B"/>
    <w:rsid w:val="00A139AD"/>
    <w:rsid w:val="00A139AE"/>
    <w:rsid w:val="00A2199D"/>
    <w:rsid w:val="00A21FE8"/>
    <w:rsid w:val="00A254C7"/>
    <w:rsid w:val="00A26F33"/>
    <w:rsid w:val="00A27280"/>
    <w:rsid w:val="00A351DF"/>
    <w:rsid w:val="00A41A43"/>
    <w:rsid w:val="00A424F8"/>
    <w:rsid w:val="00A4798E"/>
    <w:rsid w:val="00A507BA"/>
    <w:rsid w:val="00A578BE"/>
    <w:rsid w:val="00A63228"/>
    <w:rsid w:val="00A640AD"/>
    <w:rsid w:val="00A771E5"/>
    <w:rsid w:val="00A80FF4"/>
    <w:rsid w:val="00A8194E"/>
    <w:rsid w:val="00A83046"/>
    <w:rsid w:val="00A84496"/>
    <w:rsid w:val="00A8749F"/>
    <w:rsid w:val="00A900C9"/>
    <w:rsid w:val="00A96B7F"/>
    <w:rsid w:val="00AA084E"/>
    <w:rsid w:val="00AA1028"/>
    <w:rsid w:val="00AA135C"/>
    <w:rsid w:val="00AA36CE"/>
    <w:rsid w:val="00AA62C2"/>
    <w:rsid w:val="00AB0AB6"/>
    <w:rsid w:val="00AB0FD9"/>
    <w:rsid w:val="00AB461A"/>
    <w:rsid w:val="00AC3273"/>
    <w:rsid w:val="00AC54D8"/>
    <w:rsid w:val="00AE3AA6"/>
    <w:rsid w:val="00AE6580"/>
    <w:rsid w:val="00AF2201"/>
    <w:rsid w:val="00AF4474"/>
    <w:rsid w:val="00AF6C6B"/>
    <w:rsid w:val="00AF7BC3"/>
    <w:rsid w:val="00B01639"/>
    <w:rsid w:val="00B0339F"/>
    <w:rsid w:val="00B1199D"/>
    <w:rsid w:val="00B134F8"/>
    <w:rsid w:val="00B21006"/>
    <w:rsid w:val="00B2123B"/>
    <w:rsid w:val="00B260C5"/>
    <w:rsid w:val="00B27077"/>
    <w:rsid w:val="00B40980"/>
    <w:rsid w:val="00B41C47"/>
    <w:rsid w:val="00B55849"/>
    <w:rsid w:val="00B57387"/>
    <w:rsid w:val="00B62076"/>
    <w:rsid w:val="00B664F9"/>
    <w:rsid w:val="00B66896"/>
    <w:rsid w:val="00B67A91"/>
    <w:rsid w:val="00B76A33"/>
    <w:rsid w:val="00B8002E"/>
    <w:rsid w:val="00B81242"/>
    <w:rsid w:val="00B81C12"/>
    <w:rsid w:val="00B828B9"/>
    <w:rsid w:val="00B93E2E"/>
    <w:rsid w:val="00B957F8"/>
    <w:rsid w:val="00BA459D"/>
    <w:rsid w:val="00BA6103"/>
    <w:rsid w:val="00BB319B"/>
    <w:rsid w:val="00BB33A9"/>
    <w:rsid w:val="00BB7444"/>
    <w:rsid w:val="00BC5A6A"/>
    <w:rsid w:val="00BD2D0E"/>
    <w:rsid w:val="00BD2DA8"/>
    <w:rsid w:val="00BD5245"/>
    <w:rsid w:val="00BD5882"/>
    <w:rsid w:val="00BE5D41"/>
    <w:rsid w:val="00BF0AC7"/>
    <w:rsid w:val="00BF1CA7"/>
    <w:rsid w:val="00BF4E9C"/>
    <w:rsid w:val="00C021C3"/>
    <w:rsid w:val="00C04141"/>
    <w:rsid w:val="00C05F33"/>
    <w:rsid w:val="00C07783"/>
    <w:rsid w:val="00C114E9"/>
    <w:rsid w:val="00C13979"/>
    <w:rsid w:val="00C23352"/>
    <w:rsid w:val="00C2608F"/>
    <w:rsid w:val="00C31B60"/>
    <w:rsid w:val="00C3249D"/>
    <w:rsid w:val="00C343F9"/>
    <w:rsid w:val="00C372A7"/>
    <w:rsid w:val="00C404A2"/>
    <w:rsid w:val="00C40E21"/>
    <w:rsid w:val="00C40E5B"/>
    <w:rsid w:val="00C506B5"/>
    <w:rsid w:val="00C52D40"/>
    <w:rsid w:val="00C539CC"/>
    <w:rsid w:val="00C60FA7"/>
    <w:rsid w:val="00C617F1"/>
    <w:rsid w:val="00C74EC1"/>
    <w:rsid w:val="00C81B8D"/>
    <w:rsid w:val="00C83098"/>
    <w:rsid w:val="00C8375C"/>
    <w:rsid w:val="00C8455C"/>
    <w:rsid w:val="00C8689C"/>
    <w:rsid w:val="00C879A7"/>
    <w:rsid w:val="00CA2401"/>
    <w:rsid w:val="00CB21D3"/>
    <w:rsid w:val="00CB28E1"/>
    <w:rsid w:val="00CB2DBC"/>
    <w:rsid w:val="00CB5F88"/>
    <w:rsid w:val="00CB6B37"/>
    <w:rsid w:val="00CC0E93"/>
    <w:rsid w:val="00CC40A7"/>
    <w:rsid w:val="00CC5F03"/>
    <w:rsid w:val="00CD01FD"/>
    <w:rsid w:val="00CE0A39"/>
    <w:rsid w:val="00CE1608"/>
    <w:rsid w:val="00CE37CE"/>
    <w:rsid w:val="00CE4080"/>
    <w:rsid w:val="00CF22E9"/>
    <w:rsid w:val="00D0028D"/>
    <w:rsid w:val="00D02203"/>
    <w:rsid w:val="00D12C73"/>
    <w:rsid w:val="00D150A0"/>
    <w:rsid w:val="00D203FA"/>
    <w:rsid w:val="00D234B0"/>
    <w:rsid w:val="00D26827"/>
    <w:rsid w:val="00D316F2"/>
    <w:rsid w:val="00D33619"/>
    <w:rsid w:val="00D45C63"/>
    <w:rsid w:val="00D532CC"/>
    <w:rsid w:val="00D53C73"/>
    <w:rsid w:val="00D5467E"/>
    <w:rsid w:val="00D55A47"/>
    <w:rsid w:val="00D60265"/>
    <w:rsid w:val="00D61ED5"/>
    <w:rsid w:val="00D63AA1"/>
    <w:rsid w:val="00D67CF0"/>
    <w:rsid w:val="00D715F1"/>
    <w:rsid w:val="00D73F9A"/>
    <w:rsid w:val="00D74304"/>
    <w:rsid w:val="00D80865"/>
    <w:rsid w:val="00D87518"/>
    <w:rsid w:val="00D94640"/>
    <w:rsid w:val="00DA187A"/>
    <w:rsid w:val="00DA678A"/>
    <w:rsid w:val="00DA6BB1"/>
    <w:rsid w:val="00DB5921"/>
    <w:rsid w:val="00DC009C"/>
    <w:rsid w:val="00DC3396"/>
    <w:rsid w:val="00DD4F6A"/>
    <w:rsid w:val="00DE1B6C"/>
    <w:rsid w:val="00DE2C77"/>
    <w:rsid w:val="00DE4A0D"/>
    <w:rsid w:val="00DF44A4"/>
    <w:rsid w:val="00DF50E4"/>
    <w:rsid w:val="00DF6933"/>
    <w:rsid w:val="00DF6E1E"/>
    <w:rsid w:val="00E01D25"/>
    <w:rsid w:val="00E02C0E"/>
    <w:rsid w:val="00E1633D"/>
    <w:rsid w:val="00E20AD3"/>
    <w:rsid w:val="00E231E9"/>
    <w:rsid w:val="00E247A2"/>
    <w:rsid w:val="00E32DA7"/>
    <w:rsid w:val="00E33138"/>
    <w:rsid w:val="00E33B4E"/>
    <w:rsid w:val="00E33BEC"/>
    <w:rsid w:val="00E528E5"/>
    <w:rsid w:val="00E56AA2"/>
    <w:rsid w:val="00E57B98"/>
    <w:rsid w:val="00E6020C"/>
    <w:rsid w:val="00E71FCE"/>
    <w:rsid w:val="00E73EB5"/>
    <w:rsid w:val="00E747D2"/>
    <w:rsid w:val="00E76BF0"/>
    <w:rsid w:val="00E8127F"/>
    <w:rsid w:val="00E818A7"/>
    <w:rsid w:val="00E82E4C"/>
    <w:rsid w:val="00E85D9A"/>
    <w:rsid w:val="00E87334"/>
    <w:rsid w:val="00E93A1A"/>
    <w:rsid w:val="00E97134"/>
    <w:rsid w:val="00E97EC1"/>
    <w:rsid w:val="00EA6A39"/>
    <w:rsid w:val="00EB3168"/>
    <w:rsid w:val="00EB319D"/>
    <w:rsid w:val="00EC27A4"/>
    <w:rsid w:val="00ED64BD"/>
    <w:rsid w:val="00ED7DE4"/>
    <w:rsid w:val="00EE6F7F"/>
    <w:rsid w:val="00EF5F0F"/>
    <w:rsid w:val="00EF5F42"/>
    <w:rsid w:val="00EF6B41"/>
    <w:rsid w:val="00EF75F6"/>
    <w:rsid w:val="00F0156C"/>
    <w:rsid w:val="00F02BD9"/>
    <w:rsid w:val="00F1178F"/>
    <w:rsid w:val="00F1311E"/>
    <w:rsid w:val="00F160F4"/>
    <w:rsid w:val="00F164DB"/>
    <w:rsid w:val="00F202D9"/>
    <w:rsid w:val="00F222DA"/>
    <w:rsid w:val="00F303F0"/>
    <w:rsid w:val="00F30755"/>
    <w:rsid w:val="00F34C25"/>
    <w:rsid w:val="00F37442"/>
    <w:rsid w:val="00F37CC0"/>
    <w:rsid w:val="00F37F60"/>
    <w:rsid w:val="00F41C99"/>
    <w:rsid w:val="00F47C43"/>
    <w:rsid w:val="00F54097"/>
    <w:rsid w:val="00F56704"/>
    <w:rsid w:val="00F568AB"/>
    <w:rsid w:val="00F579CD"/>
    <w:rsid w:val="00F64753"/>
    <w:rsid w:val="00F65824"/>
    <w:rsid w:val="00F73419"/>
    <w:rsid w:val="00F75D41"/>
    <w:rsid w:val="00F76143"/>
    <w:rsid w:val="00F76C07"/>
    <w:rsid w:val="00F829A3"/>
    <w:rsid w:val="00F832FA"/>
    <w:rsid w:val="00F83989"/>
    <w:rsid w:val="00F918E5"/>
    <w:rsid w:val="00F9545C"/>
    <w:rsid w:val="00FA1A3E"/>
    <w:rsid w:val="00FA3896"/>
    <w:rsid w:val="00FA6CED"/>
    <w:rsid w:val="00FB227C"/>
    <w:rsid w:val="00FC4A88"/>
    <w:rsid w:val="00FD057B"/>
    <w:rsid w:val="00FD0BEC"/>
    <w:rsid w:val="00FD197C"/>
    <w:rsid w:val="00FD4973"/>
    <w:rsid w:val="00FE3129"/>
    <w:rsid w:val="00FE3673"/>
    <w:rsid w:val="00FE7293"/>
    <w:rsid w:val="00FF5ED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ECC336B"/>
  <w15:chartTrackingRefBased/>
  <w15:docId w15:val="{AD7E189E-5880-46F5-9BD7-1DF8F041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CB5F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A819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4">
    <w:name w:val="heading 4"/>
    <w:basedOn w:val="Norml"/>
    <w:next w:val="Norml"/>
    <w:link w:val="Cmsor4Char"/>
    <w:uiPriority w:val="9"/>
    <w:semiHidden/>
    <w:unhideWhenUsed/>
    <w:qFormat/>
    <w:rsid w:val="00BD2D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unhideWhenUsed/>
    <w:rsid w:val="008C4958"/>
    <w:rPr>
      <w:color w:val="0000FF"/>
      <w:u w:val="single"/>
    </w:rPr>
  </w:style>
  <w:style w:type="paragraph" w:styleId="Nincstrkz">
    <w:name w:val="No Spacing"/>
    <w:uiPriority w:val="1"/>
    <w:qFormat/>
    <w:rsid w:val="008C4958"/>
    <w:pPr>
      <w:spacing w:after="0" w:line="240" w:lineRule="auto"/>
    </w:pPr>
  </w:style>
  <w:style w:type="character" w:customStyle="1" w:styleId="Cmsor1Char">
    <w:name w:val="Címsor 1 Char"/>
    <w:basedOn w:val="Bekezdsalapbettpusa"/>
    <w:link w:val="Cmsor1"/>
    <w:uiPriority w:val="9"/>
    <w:rsid w:val="00CB5F88"/>
    <w:rPr>
      <w:rFonts w:asciiTheme="majorHAnsi" w:eastAsiaTheme="majorEastAsia" w:hAnsiTheme="majorHAnsi" w:cstheme="majorBidi"/>
      <w:color w:val="2E74B5" w:themeColor="accent1" w:themeShade="BF"/>
      <w:sz w:val="32"/>
      <w:szCs w:val="32"/>
    </w:rPr>
  </w:style>
  <w:style w:type="paragraph" w:styleId="Cm">
    <w:name w:val="Title"/>
    <w:basedOn w:val="Norml"/>
    <w:next w:val="Norml"/>
    <w:link w:val="CmChar"/>
    <w:uiPriority w:val="10"/>
    <w:qFormat/>
    <w:rsid w:val="005268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2684A"/>
    <w:rPr>
      <w:rFonts w:asciiTheme="majorHAnsi" w:eastAsiaTheme="majorEastAsia" w:hAnsiTheme="majorHAnsi" w:cstheme="majorBidi"/>
      <w:spacing w:val="-10"/>
      <w:kern w:val="28"/>
      <w:sz w:val="56"/>
      <w:szCs w:val="56"/>
    </w:rPr>
  </w:style>
  <w:style w:type="paragraph" w:styleId="Listaszerbekezds">
    <w:name w:val="List Paragraph"/>
    <w:basedOn w:val="Norml"/>
    <w:uiPriority w:val="34"/>
    <w:qFormat/>
    <w:rsid w:val="004E4DAB"/>
    <w:pPr>
      <w:ind w:left="720"/>
      <w:contextualSpacing/>
    </w:pPr>
  </w:style>
  <w:style w:type="paragraph" w:styleId="Alcm">
    <w:name w:val="Subtitle"/>
    <w:basedOn w:val="Norml"/>
    <w:next w:val="Norml"/>
    <w:link w:val="AlcmChar"/>
    <w:uiPriority w:val="11"/>
    <w:qFormat/>
    <w:rsid w:val="00D55A47"/>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D55A47"/>
    <w:rPr>
      <w:rFonts w:eastAsiaTheme="minorEastAsia"/>
      <w:color w:val="5A5A5A" w:themeColor="text1" w:themeTint="A5"/>
      <w:spacing w:val="15"/>
    </w:rPr>
  </w:style>
  <w:style w:type="paragraph" w:styleId="Buborkszveg">
    <w:name w:val="Balloon Text"/>
    <w:basedOn w:val="Norml"/>
    <w:link w:val="BuborkszvegChar"/>
    <w:uiPriority w:val="99"/>
    <w:semiHidden/>
    <w:unhideWhenUsed/>
    <w:rsid w:val="00C60FA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60FA7"/>
    <w:rPr>
      <w:rFonts w:ascii="Segoe UI" w:hAnsi="Segoe UI" w:cs="Segoe UI"/>
      <w:sz w:val="18"/>
      <w:szCs w:val="18"/>
    </w:rPr>
  </w:style>
  <w:style w:type="paragraph" w:styleId="lfej">
    <w:name w:val="header"/>
    <w:basedOn w:val="Norml"/>
    <w:link w:val="lfejChar"/>
    <w:uiPriority w:val="99"/>
    <w:unhideWhenUsed/>
    <w:rsid w:val="000C5B6B"/>
    <w:pPr>
      <w:tabs>
        <w:tab w:val="center" w:pos="4536"/>
        <w:tab w:val="right" w:pos="9072"/>
      </w:tabs>
      <w:spacing w:after="0" w:line="240" w:lineRule="auto"/>
    </w:pPr>
  </w:style>
  <w:style w:type="character" w:customStyle="1" w:styleId="lfejChar">
    <w:name w:val="Élőfej Char"/>
    <w:basedOn w:val="Bekezdsalapbettpusa"/>
    <w:link w:val="lfej"/>
    <w:uiPriority w:val="99"/>
    <w:rsid w:val="000C5B6B"/>
  </w:style>
  <w:style w:type="paragraph" w:styleId="llb">
    <w:name w:val="footer"/>
    <w:basedOn w:val="Norml"/>
    <w:link w:val="llbChar"/>
    <w:uiPriority w:val="99"/>
    <w:unhideWhenUsed/>
    <w:rsid w:val="000C5B6B"/>
    <w:pPr>
      <w:tabs>
        <w:tab w:val="center" w:pos="4536"/>
        <w:tab w:val="right" w:pos="9072"/>
      </w:tabs>
      <w:spacing w:after="0" w:line="240" w:lineRule="auto"/>
    </w:pPr>
  </w:style>
  <w:style w:type="character" w:customStyle="1" w:styleId="llbChar">
    <w:name w:val="Élőláb Char"/>
    <w:basedOn w:val="Bekezdsalapbettpusa"/>
    <w:link w:val="llb"/>
    <w:uiPriority w:val="99"/>
    <w:rsid w:val="000C5B6B"/>
  </w:style>
  <w:style w:type="character" w:styleId="Kiemels2">
    <w:name w:val="Strong"/>
    <w:basedOn w:val="Bekezdsalapbettpusa"/>
    <w:uiPriority w:val="22"/>
    <w:qFormat/>
    <w:rsid w:val="00A771E5"/>
    <w:rPr>
      <w:b/>
      <w:bCs/>
    </w:rPr>
  </w:style>
  <w:style w:type="character" w:styleId="Finomkiemels">
    <w:name w:val="Subtle Emphasis"/>
    <w:basedOn w:val="Bekezdsalapbettpusa"/>
    <w:uiPriority w:val="19"/>
    <w:qFormat/>
    <w:rsid w:val="003612FB"/>
    <w:rPr>
      <w:i/>
      <w:iCs/>
      <w:color w:val="404040" w:themeColor="text1" w:themeTint="BF"/>
    </w:rPr>
  </w:style>
  <w:style w:type="character" w:customStyle="1" w:styleId="entry-headline-text">
    <w:name w:val="entry-headline-text"/>
    <w:basedOn w:val="Bekezdsalapbettpusa"/>
    <w:rsid w:val="00A1227B"/>
  </w:style>
  <w:style w:type="paragraph" w:styleId="NormlWeb">
    <w:name w:val="Normal (Web)"/>
    <w:basedOn w:val="Norml"/>
    <w:uiPriority w:val="99"/>
    <w:unhideWhenUsed/>
    <w:rsid w:val="00A1227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uiPriority w:val="9"/>
    <w:semiHidden/>
    <w:rsid w:val="00BD2D0E"/>
    <w:rPr>
      <w:rFonts w:asciiTheme="majorHAnsi" w:eastAsiaTheme="majorEastAsia" w:hAnsiTheme="majorHAnsi" w:cstheme="majorBidi"/>
      <w:i/>
      <w:iCs/>
      <w:color w:val="2E74B5" w:themeColor="accent1" w:themeShade="BF"/>
    </w:rPr>
  </w:style>
  <w:style w:type="character" w:customStyle="1" w:styleId="Cmsor2Char">
    <w:name w:val="Címsor 2 Char"/>
    <w:basedOn w:val="Bekezdsalapbettpusa"/>
    <w:link w:val="Cmsor2"/>
    <w:uiPriority w:val="9"/>
    <w:rsid w:val="00A8194E"/>
    <w:rPr>
      <w:rFonts w:asciiTheme="majorHAnsi" w:eastAsiaTheme="majorEastAsia" w:hAnsiTheme="majorHAnsi" w:cstheme="majorBidi"/>
      <w:color w:val="2E74B5" w:themeColor="accent1" w:themeShade="BF"/>
      <w:sz w:val="26"/>
      <w:szCs w:val="26"/>
    </w:rPr>
  </w:style>
  <w:style w:type="character" w:styleId="Kiemels">
    <w:name w:val="Emphasis"/>
    <w:basedOn w:val="Bekezdsalapbettpusa"/>
    <w:uiPriority w:val="20"/>
    <w:qFormat/>
    <w:rsid w:val="00255B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97730">
      <w:bodyDiv w:val="1"/>
      <w:marLeft w:val="0"/>
      <w:marRight w:val="0"/>
      <w:marTop w:val="0"/>
      <w:marBottom w:val="0"/>
      <w:divBdr>
        <w:top w:val="none" w:sz="0" w:space="0" w:color="auto"/>
        <w:left w:val="none" w:sz="0" w:space="0" w:color="auto"/>
        <w:bottom w:val="none" w:sz="0" w:space="0" w:color="auto"/>
        <w:right w:val="none" w:sz="0" w:space="0" w:color="auto"/>
      </w:divBdr>
      <w:divsChild>
        <w:div w:id="1006447147">
          <w:marLeft w:val="0"/>
          <w:marRight w:val="0"/>
          <w:marTop w:val="0"/>
          <w:marBottom w:val="0"/>
          <w:divBdr>
            <w:top w:val="none" w:sz="0" w:space="0" w:color="auto"/>
            <w:left w:val="none" w:sz="0" w:space="0" w:color="auto"/>
            <w:bottom w:val="none" w:sz="0" w:space="0" w:color="auto"/>
            <w:right w:val="none" w:sz="0" w:space="0" w:color="auto"/>
          </w:divBdr>
        </w:div>
        <w:div w:id="981428802">
          <w:marLeft w:val="0"/>
          <w:marRight w:val="0"/>
          <w:marTop w:val="0"/>
          <w:marBottom w:val="0"/>
          <w:divBdr>
            <w:top w:val="none" w:sz="0" w:space="0" w:color="auto"/>
            <w:left w:val="none" w:sz="0" w:space="0" w:color="auto"/>
            <w:bottom w:val="none" w:sz="0" w:space="0" w:color="auto"/>
            <w:right w:val="none" w:sz="0" w:space="0" w:color="auto"/>
          </w:divBdr>
        </w:div>
      </w:divsChild>
    </w:div>
    <w:div w:id="221602143">
      <w:bodyDiv w:val="1"/>
      <w:marLeft w:val="0"/>
      <w:marRight w:val="0"/>
      <w:marTop w:val="0"/>
      <w:marBottom w:val="0"/>
      <w:divBdr>
        <w:top w:val="none" w:sz="0" w:space="0" w:color="auto"/>
        <w:left w:val="none" w:sz="0" w:space="0" w:color="auto"/>
        <w:bottom w:val="none" w:sz="0" w:space="0" w:color="auto"/>
        <w:right w:val="none" w:sz="0" w:space="0" w:color="auto"/>
      </w:divBdr>
    </w:div>
    <w:div w:id="277421127">
      <w:bodyDiv w:val="1"/>
      <w:marLeft w:val="0"/>
      <w:marRight w:val="0"/>
      <w:marTop w:val="0"/>
      <w:marBottom w:val="0"/>
      <w:divBdr>
        <w:top w:val="none" w:sz="0" w:space="0" w:color="auto"/>
        <w:left w:val="none" w:sz="0" w:space="0" w:color="auto"/>
        <w:bottom w:val="none" w:sz="0" w:space="0" w:color="auto"/>
        <w:right w:val="none" w:sz="0" w:space="0" w:color="auto"/>
      </w:divBdr>
    </w:div>
    <w:div w:id="377365507">
      <w:bodyDiv w:val="1"/>
      <w:marLeft w:val="0"/>
      <w:marRight w:val="0"/>
      <w:marTop w:val="0"/>
      <w:marBottom w:val="0"/>
      <w:divBdr>
        <w:top w:val="none" w:sz="0" w:space="0" w:color="auto"/>
        <w:left w:val="none" w:sz="0" w:space="0" w:color="auto"/>
        <w:bottom w:val="none" w:sz="0" w:space="0" w:color="auto"/>
        <w:right w:val="none" w:sz="0" w:space="0" w:color="auto"/>
      </w:divBdr>
      <w:divsChild>
        <w:div w:id="1740782527">
          <w:marLeft w:val="0"/>
          <w:marRight w:val="-165"/>
          <w:marTop w:val="60"/>
          <w:marBottom w:val="0"/>
          <w:divBdr>
            <w:top w:val="none" w:sz="0" w:space="0" w:color="auto"/>
            <w:left w:val="none" w:sz="0" w:space="0" w:color="auto"/>
            <w:bottom w:val="single" w:sz="6" w:space="0" w:color="DFDFDF"/>
            <w:right w:val="none" w:sz="0" w:space="0" w:color="auto"/>
          </w:divBdr>
        </w:div>
        <w:div w:id="464933791">
          <w:marLeft w:val="0"/>
          <w:marRight w:val="0"/>
          <w:marTop w:val="0"/>
          <w:marBottom w:val="0"/>
          <w:divBdr>
            <w:top w:val="none" w:sz="0" w:space="0" w:color="auto"/>
            <w:left w:val="none" w:sz="0" w:space="0" w:color="auto"/>
            <w:bottom w:val="none" w:sz="0" w:space="0" w:color="auto"/>
            <w:right w:val="none" w:sz="0" w:space="0" w:color="auto"/>
          </w:divBdr>
          <w:divsChild>
            <w:div w:id="745423895">
              <w:marLeft w:val="0"/>
              <w:marRight w:val="0"/>
              <w:marTop w:val="0"/>
              <w:marBottom w:val="0"/>
              <w:divBdr>
                <w:top w:val="none" w:sz="0" w:space="0" w:color="auto"/>
                <w:left w:val="none" w:sz="0" w:space="0" w:color="auto"/>
                <w:bottom w:val="none" w:sz="0" w:space="0" w:color="auto"/>
                <w:right w:val="none" w:sz="0" w:space="0" w:color="auto"/>
              </w:divBdr>
            </w:div>
            <w:div w:id="963729820">
              <w:marLeft w:val="0"/>
              <w:marRight w:val="0"/>
              <w:marTop w:val="0"/>
              <w:marBottom w:val="0"/>
              <w:divBdr>
                <w:top w:val="none" w:sz="0" w:space="0" w:color="auto"/>
                <w:left w:val="none" w:sz="0" w:space="0" w:color="auto"/>
                <w:bottom w:val="none" w:sz="0" w:space="0" w:color="auto"/>
                <w:right w:val="none" w:sz="0" w:space="0" w:color="auto"/>
              </w:divBdr>
            </w:div>
            <w:div w:id="19395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6425">
      <w:bodyDiv w:val="1"/>
      <w:marLeft w:val="0"/>
      <w:marRight w:val="0"/>
      <w:marTop w:val="0"/>
      <w:marBottom w:val="0"/>
      <w:divBdr>
        <w:top w:val="none" w:sz="0" w:space="0" w:color="auto"/>
        <w:left w:val="none" w:sz="0" w:space="0" w:color="auto"/>
        <w:bottom w:val="none" w:sz="0" w:space="0" w:color="auto"/>
        <w:right w:val="none" w:sz="0" w:space="0" w:color="auto"/>
      </w:divBdr>
    </w:div>
    <w:div w:id="695931560">
      <w:bodyDiv w:val="1"/>
      <w:marLeft w:val="0"/>
      <w:marRight w:val="0"/>
      <w:marTop w:val="0"/>
      <w:marBottom w:val="0"/>
      <w:divBdr>
        <w:top w:val="none" w:sz="0" w:space="0" w:color="auto"/>
        <w:left w:val="none" w:sz="0" w:space="0" w:color="auto"/>
        <w:bottom w:val="none" w:sz="0" w:space="0" w:color="auto"/>
        <w:right w:val="none" w:sz="0" w:space="0" w:color="auto"/>
      </w:divBdr>
    </w:div>
    <w:div w:id="924807387">
      <w:bodyDiv w:val="1"/>
      <w:marLeft w:val="0"/>
      <w:marRight w:val="0"/>
      <w:marTop w:val="0"/>
      <w:marBottom w:val="0"/>
      <w:divBdr>
        <w:top w:val="none" w:sz="0" w:space="0" w:color="auto"/>
        <w:left w:val="none" w:sz="0" w:space="0" w:color="auto"/>
        <w:bottom w:val="none" w:sz="0" w:space="0" w:color="auto"/>
        <w:right w:val="none" w:sz="0" w:space="0" w:color="auto"/>
      </w:divBdr>
    </w:div>
    <w:div w:id="992760073">
      <w:bodyDiv w:val="1"/>
      <w:marLeft w:val="0"/>
      <w:marRight w:val="0"/>
      <w:marTop w:val="0"/>
      <w:marBottom w:val="0"/>
      <w:divBdr>
        <w:top w:val="none" w:sz="0" w:space="0" w:color="auto"/>
        <w:left w:val="none" w:sz="0" w:space="0" w:color="auto"/>
        <w:bottom w:val="none" w:sz="0" w:space="0" w:color="auto"/>
        <w:right w:val="none" w:sz="0" w:space="0" w:color="auto"/>
      </w:divBdr>
    </w:div>
    <w:div w:id="1447045341">
      <w:bodyDiv w:val="1"/>
      <w:marLeft w:val="0"/>
      <w:marRight w:val="0"/>
      <w:marTop w:val="0"/>
      <w:marBottom w:val="0"/>
      <w:divBdr>
        <w:top w:val="none" w:sz="0" w:space="0" w:color="auto"/>
        <w:left w:val="none" w:sz="0" w:space="0" w:color="auto"/>
        <w:bottom w:val="none" w:sz="0" w:space="0" w:color="auto"/>
        <w:right w:val="none" w:sz="0" w:space="0" w:color="auto"/>
      </w:divBdr>
    </w:div>
    <w:div w:id="1698583801">
      <w:bodyDiv w:val="1"/>
      <w:marLeft w:val="0"/>
      <w:marRight w:val="0"/>
      <w:marTop w:val="0"/>
      <w:marBottom w:val="0"/>
      <w:divBdr>
        <w:top w:val="none" w:sz="0" w:space="0" w:color="auto"/>
        <w:left w:val="none" w:sz="0" w:space="0" w:color="auto"/>
        <w:bottom w:val="none" w:sz="0" w:space="0" w:color="auto"/>
        <w:right w:val="none" w:sz="0" w:space="0" w:color="auto"/>
      </w:divBdr>
    </w:div>
    <w:div w:id="18610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7.pn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jpg"/><Relationship Id="rId25" Type="http://schemas.openxmlformats.org/officeDocument/2006/relationships/image" Target="media/image100.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jpg"/><Relationship Id="rId23" Type="http://schemas.openxmlformats.org/officeDocument/2006/relationships/image" Target="media/image90.png"/><Relationship Id="rId28" Type="http://schemas.openxmlformats.org/officeDocument/2006/relationships/image" Target="media/image12.emf"/><Relationship Id="rId10" Type="http://schemas.openxmlformats.org/officeDocument/2006/relationships/image" Target="media/image3.jpg"/><Relationship Id="rId19" Type="http://schemas.openxmlformats.org/officeDocument/2006/relationships/image" Target="media/image70.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80.jpg"/><Relationship Id="rId27" Type="http://schemas.openxmlformats.org/officeDocument/2006/relationships/image" Target="media/image110.jpg"/><Relationship Id="rId30"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81A11-4673-41ED-A600-812211BF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7</Pages>
  <Words>13</Words>
  <Characters>95</Characters>
  <Application>Microsoft Office Word</Application>
  <DocSecurity>0</DocSecurity>
  <Lines>1</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Dobovai Dániel</dc:creator>
  <cp:keywords/>
  <dc:description/>
  <cp:lastModifiedBy>Police</cp:lastModifiedBy>
  <cp:revision>7</cp:revision>
  <cp:lastPrinted>2022-05-30T12:16:00Z</cp:lastPrinted>
  <dcterms:created xsi:type="dcterms:W3CDTF">2023-03-28T09:41:00Z</dcterms:created>
  <dcterms:modified xsi:type="dcterms:W3CDTF">2023-04-03T07:28:00Z</dcterms:modified>
</cp:coreProperties>
</file>